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540E" w14:textId="40D46358" w:rsidR="00DE771C" w:rsidRPr="006F5C24" w:rsidRDefault="00006530" w:rsidP="00006530">
      <w:pPr>
        <w:pStyle w:val="BodyText"/>
        <w:rPr>
          <w:sz w:val="24"/>
          <w:szCs w:val="24"/>
        </w:rPr>
      </w:pPr>
      <w:r w:rsidRPr="006F5C24">
        <w:rPr>
          <w:sz w:val="24"/>
          <w:szCs w:val="24"/>
        </w:rPr>
        <w:t>WIOA</w:t>
      </w:r>
      <w:r w:rsidRPr="006F5C24">
        <w:rPr>
          <w:spacing w:val="10"/>
          <w:sz w:val="24"/>
          <w:szCs w:val="24"/>
        </w:rPr>
        <w:t xml:space="preserve"> </w:t>
      </w:r>
      <w:r w:rsidRPr="006F5C24">
        <w:rPr>
          <w:sz w:val="24"/>
          <w:szCs w:val="24"/>
        </w:rPr>
        <w:t>Incumbent</w:t>
      </w:r>
      <w:r w:rsidRPr="006F5C24">
        <w:rPr>
          <w:spacing w:val="26"/>
          <w:sz w:val="24"/>
          <w:szCs w:val="24"/>
        </w:rPr>
        <w:t xml:space="preserve"> </w:t>
      </w:r>
      <w:r w:rsidRPr="006F5C24">
        <w:rPr>
          <w:sz w:val="24"/>
          <w:szCs w:val="24"/>
        </w:rPr>
        <w:t>Worker</w:t>
      </w:r>
      <w:r w:rsidRPr="006F5C24">
        <w:rPr>
          <w:spacing w:val="18"/>
          <w:sz w:val="24"/>
          <w:szCs w:val="24"/>
        </w:rPr>
        <w:t xml:space="preserve"> </w:t>
      </w:r>
      <w:r w:rsidRPr="006F5C24">
        <w:rPr>
          <w:sz w:val="24"/>
          <w:szCs w:val="24"/>
        </w:rPr>
        <w:t>Training</w:t>
      </w:r>
      <w:r w:rsidRPr="006F5C24">
        <w:rPr>
          <w:spacing w:val="-4"/>
          <w:sz w:val="24"/>
          <w:szCs w:val="24"/>
        </w:rPr>
        <w:t xml:space="preserve"> </w:t>
      </w:r>
      <w:r w:rsidRPr="006F5C24">
        <w:rPr>
          <w:sz w:val="24"/>
          <w:szCs w:val="24"/>
        </w:rPr>
        <w:t>Program</w:t>
      </w:r>
    </w:p>
    <w:p w14:paraId="358B73A1" w14:textId="13FAA6CA" w:rsidR="00DE771C" w:rsidRDefault="006F5C24" w:rsidP="006F5C24">
      <w:pPr>
        <w:pStyle w:val="Title"/>
        <w:ind w:left="0"/>
      </w:pPr>
      <w:r>
        <w:rPr>
          <w:w w:val="105"/>
        </w:rPr>
        <w:t>Guidelines</w:t>
      </w:r>
    </w:p>
    <w:p w14:paraId="41DFB976" w14:textId="77777777" w:rsidR="00DE771C" w:rsidRDefault="00000000">
      <w:pPr>
        <w:pStyle w:val="BodyText"/>
        <w:spacing w:before="9"/>
        <w:rPr>
          <w:sz w:val="24"/>
        </w:rPr>
      </w:pPr>
      <w:r>
        <w:pict w14:anchorId="3F4F34D3">
          <v:shape id="docshape1" o:spid="_x0000_s1026" style="position:absolute;margin-left:33.65pt;margin-top:15.45pt;width:532.3pt;height:.1pt;z-index:-251658752;mso-wrap-distance-left:0;mso-wrap-distance-right:0;mso-position-horizontal-relative:page" coordorigin="673,309" coordsize="10646,0" path="m673,309r10645,e" filled="f" strokeweight=".50831mm">
            <v:path arrowok="t"/>
            <w10:wrap type="topAndBottom" anchorx="page"/>
          </v:shape>
        </w:pict>
      </w:r>
    </w:p>
    <w:p w14:paraId="3EDAB2C4" w14:textId="77777777" w:rsidR="00DE771C" w:rsidRDefault="00DE771C">
      <w:pPr>
        <w:pStyle w:val="BodyText"/>
        <w:spacing w:before="2"/>
        <w:rPr>
          <w:sz w:val="24"/>
        </w:rPr>
      </w:pPr>
    </w:p>
    <w:p w14:paraId="6708ED4E" w14:textId="77777777" w:rsidR="00DE771C" w:rsidRDefault="00006530" w:rsidP="00D038DA">
      <w:pPr>
        <w:pStyle w:val="BodyText"/>
        <w:spacing w:line="286" w:lineRule="auto"/>
        <w:ind w:left="171" w:right="227" w:hanging="5"/>
      </w:pPr>
      <w:r>
        <w:t>The Incumbent Worker Training (IWT) Program provides funding to</w:t>
      </w:r>
      <w:r>
        <w:rPr>
          <w:spacing w:val="1"/>
        </w:rPr>
        <w:t xml:space="preserve"> </w:t>
      </w:r>
      <w:r>
        <w:t>help cover the costs of training needed to</w:t>
      </w:r>
      <w:r>
        <w:rPr>
          <w:spacing w:val="1"/>
        </w:rPr>
        <w:t xml:space="preserve"> </w:t>
      </w:r>
      <w:r>
        <w:t>retain a</w:t>
      </w:r>
      <w:r>
        <w:rPr>
          <w:spacing w:val="1"/>
        </w:rPr>
        <w:t xml:space="preserve"> </w:t>
      </w:r>
      <w:r>
        <w:t>competitive</w:t>
      </w:r>
      <w:r>
        <w:rPr>
          <w:spacing w:val="1"/>
        </w:rPr>
        <w:t xml:space="preserve"> </w:t>
      </w:r>
      <w:r>
        <w:t>workforce. Such training is meant to</w:t>
      </w:r>
      <w:r>
        <w:rPr>
          <w:spacing w:val="1"/>
        </w:rPr>
        <w:t xml:space="preserve"> </w:t>
      </w:r>
      <w:r>
        <w:t>assist with expansion, new technology,</w:t>
      </w:r>
      <w:r>
        <w:rPr>
          <w:spacing w:val="1"/>
        </w:rPr>
        <w:t xml:space="preserve"> </w:t>
      </w:r>
      <w:r>
        <w:t>retooling, new services/product</w:t>
      </w:r>
      <w:r>
        <w:rPr>
          <w:spacing w:val="1"/>
        </w:rPr>
        <w:t xml:space="preserve"> </w:t>
      </w:r>
      <w:r>
        <w:t>lines,</w:t>
      </w:r>
      <w:r>
        <w:rPr>
          <w:spacing w:val="-1"/>
        </w:rPr>
        <w:t xml:space="preserve"> </w:t>
      </w:r>
      <w:r>
        <w:t>and/or</w:t>
      </w:r>
      <w:r>
        <w:rPr>
          <w:spacing w:val="15"/>
        </w:rPr>
        <w:t xml:space="preserve"> </w:t>
      </w:r>
      <w:r>
        <w:t>new</w:t>
      </w:r>
      <w:r>
        <w:rPr>
          <w:spacing w:val="11"/>
        </w:rPr>
        <w:t xml:space="preserve"> </w:t>
      </w:r>
      <w:r>
        <w:t>organizational</w:t>
      </w:r>
      <w:r>
        <w:rPr>
          <w:spacing w:val="-9"/>
        </w:rPr>
        <w:t xml:space="preserve"> </w:t>
      </w:r>
      <w:r>
        <w:t>structuring,</w:t>
      </w:r>
      <w:r>
        <w:rPr>
          <w:spacing w:val="12"/>
        </w:rPr>
        <w:t xml:space="preserve"> </w:t>
      </w:r>
      <w:r>
        <w:t>or</w:t>
      </w:r>
      <w:r>
        <w:rPr>
          <w:spacing w:val="1"/>
        </w:rPr>
        <w:t xml:space="preserve"> </w:t>
      </w:r>
      <w:r>
        <w:t>to</w:t>
      </w:r>
      <w:r>
        <w:rPr>
          <w:spacing w:val="14"/>
        </w:rPr>
        <w:t xml:space="preserve"> </w:t>
      </w:r>
      <w:r>
        <w:t>be</w:t>
      </w:r>
      <w:r>
        <w:rPr>
          <w:spacing w:val="1"/>
        </w:rPr>
        <w:t xml:space="preserve"> </w:t>
      </w:r>
      <w:r>
        <w:t>used</w:t>
      </w:r>
      <w:r>
        <w:rPr>
          <w:spacing w:val="4"/>
        </w:rPr>
        <w:t xml:space="preserve"> </w:t>
      </w:r>
      <w:r>
        <w:t>as</w:t>
      </w:r>
      <w:r>
        <w:rPr>
          <w:spacing w:val="8"/>
        </w:rPr>
        <w:t xml:space="preserve"> </w:t>
      </w:r>
      <w:r>
        <w:t>part</w:t>
      </w:r>
      <w:r>
        <w:rPr>
          <w:spacing w:val="9"/>
        </w:rPr>
        <w:t xml:space="preserve"> </w:t>
      </w:r>
      <w:r>
        <w:t>of</w:t>
      </w:r>
      <w:r>
        <w:rPr>
          <w:spacing w:val="2"/>
        </w:rPr>
        <w:t xml:space="preserve"> </w:t>
      </w:r>
      <w:r>
        <w:t>a</w:t>
      </w:r>
      <w:r>
        <w:rPr>
          <w:spacing w:val="11"/>
        </w:rPr>
        <w:t xml:space="preserve"> </w:t>
      </w:r>
      <w:r>
        <w:t>layoff</w:t>
      </w:r>
      <w:r>
        <w:rPr>
          <w:spacing w:val="5"/>
        </w:rPr>
        <w:t xml:space="preserve"> </w:t>
      </w:r>
      <w:r>
        <w:t>aversion</w:t>
      </w:r>
      <w:r>
        <w:rPr>
          <w:spacing w:val="13"/>
        </w:rPr>
        <w:t xml:space="preserve"> </w:t>
      </w:r>
      <w:r>
        <w:t>strategy.</w:t>
      </w:r>
      <w:r>
        <w:rPr>
          <w:spacing w:val="7"/>
        </w:rPr>
        <w:t xml:space="preserve"> </w:t>
      </w:r>
      <w:r>
        <w:t>IWT</w:t>
      </w:r>
      <w:r>
        <w:rPr>
          <w:spacing w:val="-2"/>
        </w:rPr>
        <w:t xml:space="preserve"> </w:t>
      </w:r>
      <w:r>
        <w:t>is</w:t>
      </w:r>
      <w:r>
        <w:rPr>
          <w:spacing w:val="7"/>
        </w:rPr>
        <w:t xml:space="preserve"> </w:t>
      </w:r>
      <w:r>
        <w:t>not</w:t>
      </w:r>
      <w:r>
        <w:rPr>
          <w:spacing w:val="6"/>
        </w:rPr>
        <w:t xml:space="preserve"> </w:t>
      </w:r>
      <w:r>
        <w:t>intended</w:t>
      </w:r>
      <w:r>
        <w:rPr>
          <w:spacing w:val="11"/>
        </w:rPr>
        <w:t xml:space="preserve"> </w:t>
      </w:r>
      <w:r>
        <w:t>to</w:t>
      </w:r>
      <w:r>
        <w:rPr>
          <w:spacing w:val="21"/>
        </w:rPr>
        <w:t xml:space="preserve"> </w:t>
      </w:r>
      <w:r>
        <w:t>fund</w:t>
      </w:r>
      <w:r>
        <w:rPr>
          <w:spacing w:val="1"/>
        </w:rPr>
        <w:t xml:space="preserve"> </w:t>
      </w:r>
      <w:r>
        <w:t>the periodic safety and refresher courses necessary for a business to</w:t>
      </w:r>
      <w:r>
        <w:rPr>
          <w:spacing w:val="1"/>
        </w:rPr>
        <w:t xml:space="preserve"> </w:t>
      </w:r>
      <w:r>
        <w:t>continue to operate (i.e. First Aid, CPR, and</w:t>
      </w:r>
      <w:r>
        <w:rPr>
          <w:spacing w:val="1"/>
        </w:rPr>
        <w:t xml:space="preserve"> </w:t>
      </w:r>
      <w:r>
        <w:t>Occupational</w:t>
      </w:r>
      <w:r>
        <w:rPr>
          <w:spacing w:val="15"/>
        </w:rPr>
        <w:t xml:space="preserve"> </w:t>
      </w:r>
      <w:r>
        <w:t>Safety</w:t>
      </w:r>
      <w:r>
        <w:rPr>
          <w:spacing w:val="13"/>
        </w:rPr>
        <w:t xml:space="preserve"> </w:t>
      </w:r>
      <w:r>
        <w:t>and</w:t>
      </w:r>
      <w:r>
        <w:rPr>
          <w:spacing w:val="1"/>
        </w:rPr>
        <w:t xml:space="preserve"> </w:t>
      </w:r>
      <w:r>
        <w:t>Health</w:t>
      </w:r>
      <w:r>
        <w:rPr>
          <w:spacing w:val="12"/>
        </w:rPr>
        <w:t xml:space="preserve"> </w:t>
      </w:r>
      <w:r>
        <w:t>Administration</w:t>
      </w:r>
      <w:r>
        <w:rPr>
          <w:spacing w:val="6"/>
        </w:rPr>
        <w:t xml:space="preserve"> </w:t>
      </w:r>
      <w:r>
        <w:t>certifications),</w:t>
      </w:r>
      <w:r>
        <w:rPr>
          <w:spacing w:val="-1"/>
        </w:rPr>
        <w:t xml:space="preserve"> </w:t>
      </w:r>
      <w:r>
        <w:t>but</w:t>
      </w:r>
      <w:r>
        <w:rPr>
          <w:spacing w:val="2"/>
        </w:rPr>
        <w:t xml:space="preserve"> </w:t>
      </w:r>
      <w:r>
        <w:t>to</w:t>
      </w:r>
      <w:r>
        <w:rPr>
          <w:spacing w:val="15"/>
        </w:rPr>
        <w:t xml:space="preserve"> </w:t>
      </w:r>
      <w:r>
        <w:t>assist</w:t>
      </w:r>
      <w:r>
        <w:rPr>
          <w:spacing w:val="14"/>
        </w:rPr>
        <w:t xml:space="preserve"> </w:t>
      </w:r>
      <w:r>
        <w:t>with</w:t>
      </w:r>
      <w:r>
        <w:rPr>
          <w:spacing w:val="-1"/>
        </w:rPr>
        <w:t xml:space="preserve"> </w:t>
      </w:r>
      <w:r>
        <w:t>the extraordinary</w:t>
      </w:r>
      <w:r>
        <w:rPr>
          <w:spacing w:val="19"/>
        </w:rPr>
        <w:t xml:space="preserve"> </w:t>
      </w:r>
      <w:r>
        <w:t>needs</w:t>
      </w:r>
      <w:r>
        <w:rPr>
          <w:spacing w:val="12"/>
        </w:rPr>
        <w:t xml:space="preserve"> </w:t>
      </w:r>
      <w:r>
        <w:t>of</w:t>
      </w:r>
      <w:r>
        <w:rPr>
          <w:spacing w:val="-6"/>
        </w:rPr>
        <w:t xml:space="preserve"> </w:t>
      </w:r>
      <w:r>
        <w:t>the</w:t>
      </w:r>
      <w:r>
        <w:rPr>
          <w:spacing w:val="4"/>
        </w:rPr>
        <w:t xml:space="preserve"> </w:t>
      </w:r>
      <w:r>
        <w:t>business.</w:t>
      </w:r>
      <w:r>
        <w:rPr>
          <w:spacing w:val="1"/>
        </w:rPr>
        <w:t xml:space="preserve"> </w:t>
      </w:r>
      <w:r>
        <w:t>IWT</w:t>
      </w:r>
      <w:r>
        <w:rPr>
          <w:spacing w:val="-9"/>
        </w:rPr>
        <w:t xml:space="preserve"> </w:t>
      </w:r>
      <w:r>
        <w:t>is</w:t>
      </w:r>
      <w:r>
        <w:rPr>
          <w:spacing w:val="-6"/>
        </w:rPr>
        <w:t xml:space="preserve"> </w:t>
      </w:r>
      <w:r>
        <w:t>funded</w:t>
      </w:r>
      <w:r>
        <w:rPr>
          <w:spacing w:val="-1"/>
        </w:rPr>
        <w:t xml:space="preserve"> </w:t>
      </w:r>
      <w:r>
        <w:t>by</w:t>
      </w:r>
      <w:r>
        <w:rPr>
          <w:spacing w:val="-2"/>
        </w:rPr>
        <w:t xml:space="preserve"> </w:t>
      </w:r>
      <w:r>
        <w:t>the</w:t>
      </w:r>
      <w:r>
        <w:rPr>
          <w:spacing w:val="-2"/>
        </w:rPr>
        <w:t xml:space="preserve"> </w:t>
      </w:r>
      <w:r>
        <w:t>Federal</w:t>
      </w:r>
      <w:r>
        <w:rPr>
          <w:spacing w:val="3"/>
        </w:rPr>
        <w:t xml:space="preserve"> </w:t>
      </w:r>
      <w:r>
        <w:t>Workforce</w:t>
      </w:r>
      <w:r>
        <w:rPr>
          <w:spacing w:val="11"/>
        </w:rPr>
        <w:t xml:space="preserve"> </w:t>
      </w:r>
      <w:r>
        <w:t>Innovation</w:t>
      </w:r>
      <w:r>
        <w:rPr>
          <w:spacing w:val="12"/>
        </w:rPr>
        <w:t xml:space="preserve"> </w:t>
      </w:r>
      <w:r>
        <w:t>and</w:t>
      </w:r>
      <w:r>
        <w:rPr>
          <w:spacing w:val="1"/>
        </w:rPr>
        <w:t xml:space="preserve"> </w:t>
      </w:r>
      <w:r>
        <w:t>Opportunity</w:t>
      </w:r>
      <w:r>
        <w:rPr>
          <w:spacing w:val="12"/>
        </w:rPr>
        <w:t xml:space="preserve"> </w:t>
      </w:r>
      <w:r>
        <w:t>Act</w:t>
      </w:r>
      <w:r>
        <w:rPr>
          <w:spacing w:val="5"/>
        </w:rPr>
        <w:t xml:space="preserve"> </w:t>
      </w:r>
      <w:r>
        <w:t>(WIOA).</w:t>
      </w:r>
    </w:p>
    <w:p w14:paraId="5C84BCF3" w14:textId="77777777" w:rsidR="00DE771C" w:rsidRDefault="00DE771C" w:rsidP="00D038DA">
      <w:pPr>
        <w:pStyle w:val="BodyText"/>
        <w:spacing w:line="286" w:lineRule="auto"/>
        <w:rPr>
          <w:sz w:val="14"/>
        </w:rPr>
      </w:pPr>
    </w:p>
    <w:p w14:paraId="6B519A87" w14:textId="77777777" w:rsidR="00DE771C" w:rsidRDefault="00006530" w:rsidP="00D038DA">
      <w:pPr>
        <w:pStyle w:val="Heading1"/>
        <w:spacing w:before="0" w:line="286" w:lineRule="auto"/>
        <w:ind w:left="176"/>
        <w:rPr>
          <w:u w:val="none"/>
        </w:rPr>
      </w:pPr>
      <w:r>
        <w:rPr>
          <w:w w:val="95"/>
          <w:u w:val="thick"/>
        </w:rPr>
        <w:t>ELIGIBILITY</w:t>
      </w:r>
    </w:p>
    <w:p w14:paraId="74B5E840" w14:textId="77777777" w:rsidR="00B9081C" w:rsidRDefault="00B9081C" w:rsidP="00D038DA">
      <w:pPr>
        <w:pStyle w:val="BodyText"/>
        <w:spacing w:line="286" w:lineRule="auto"/>
      </w:pPr>
    </w:p>
    <w:p w14:paraId="5EADC321" w14:textId="4A48A7A5" w:rsidR="00762D67" w:rsidRDefault="00515FD9" w:rsidP="00D038DA">
      <w:pPr>
        <w:pStyle w:val="BodyText"/>
        <w:spacing w:line="286" w:lineRule="auto"/>
        <w:ind w:left="180"/>
      </w:pPr>
      <w:r>
        <w:t>E</w:t>
      </w:r>
      <w:r w:rsidR="00762D67">
        <w:t xml:space="preserve">mployers </w:t>
      </w:r>
      <w:r>
        <w:t>must</w:t>
      </w:r>
      <w:r w:rsidR="00762D67">
        <w:t xml:space="preserve"> meet the following</w:t>
      </w:r>
    </w:p>
    <w:p w14:paraId="5A2AB136" w14:textId="60544A18" w:rsidR="00762D67" w:rsidRDefault="00762D67" w:rsidP="00D038DA">
      <w:pPr>
        <w:pStyle w:val="BodyText"/>
        <w:spacing w:line="286" w:lineRule="auto"/>
        <w:ind w:left="180"/>
      </w:pPr>
      <w:r>
        <w:t xml:space="preserve"> to be eligible for IWT:</w:t>
      </w:r>
    </w:p>
    <w:p w14:paraId="4A57E587" w14:textId="77777777" w:rsidR="00762D67" w:rsidRDefault="00762D67" w:rsidP="00D038DA">
      <w:pPr>
        <w:pStyle w:val="BodyText"/>
        <w:numPr>
          <w:ilvl w:val="0"/>
          <w:numId w:val="4"/>
        </w:numPr>
        <w:spacing w:line="286" w:lineRule="auto"/>
      </w:pPr>
      <w:r>
        <w:t>Identify as a South Carolina for-profit employer, non-profit employer, or local government entity, such as hospitals operated by non-profit or local government entities with a nursing upskilling opportunity available</w:t>
      </w:r>
    </w:p>
    <w:p w14:paraId="7D32E7D0" w14:textId="3EDE943A" w:rsidR="00762D67" w:rsidRDefault="00762D67" w:rsidP="00D038DA">
      <w:pPr>
        <w:pStyle w:val="BodyText"/>
        <w:numPr>
          <w:ilvl w:val="1"/>
          <w:numId w:val="4"/>
        </w:numPr>
        <w:spacing w:line="286" w:lineRule="auto"/>
      </w:pPr>
      <w:r>
        <w:t>Importantly, where and when it is possible, priority of IWT funding must be given to private sector employers</w:t>
      </w:r>
    </w:p>
    <w:p w14:paraId="0F905B44" w14:textId="77777777" w:rsidR="00762D67" w:rsidRDefault="00762D67" w:rsidP="00D038DA">
      <w:pPr>
        <w:pStyle w:val="BodyText"/>
        <w:numPr>
          <w:ilvl w:val="0"/>
          <w:numId w:val="3"/>
        </w:numPr>
        <w:spacing w:line="286" w:lineRule="auto"/>
      </w:pPr>
      <w:r>
        <w:t>Employ at least one full-time employee other than the owner of the business</w:t>
      </w:r>
    </w:p>
    <w:p w14:paraId="72F94D82" w14:textId="77777777" w:rsidR="00762D67" w:rsidRDefault="00762D67" w:rsidP="00D038DA">
      <w:pPr>
        <w:pStyle w:val="BodyText"/>
        <w:numPr>
          <w:ilvl w:val="0"/>
          <w:numId w:val="3"/>
        </w:numPr>
        <w:spacing w:line="286" w:lineRule="auto"/>
      </w:pPr>
      <w:r>
        <w:t>Register in SCWOS and have an active employer account</w:t>
      </w:r>
    </w:p>
    <w:p w14:paraId="331F9C32" w14:textId="77777777" w:rsidR="00762D67" w:rsidRDefault="00762D67" w:rsidP="00D038DA">
      <w:pPr>
        <w:pStyle w:val="BodyText"/>
        <w:numPr>
          <w:ilvl w:val="0"/>
          <w:numId w:val="3"/>
        </w:numPr>
        <w:spacing w:line="286" w:lineRule="auto"/>
      </w:pPr>
      <w:r>
        <w:t>Remain in good standing and current on state unemployment insurance taxes</w:t>
      </w:r>
    </w:p>
    <w:p w14:paraId="356F0D9C" w14:textId="08F3630D" w:rsidR="00762D67" w:rsidRDefault="00515FD9" w:rsidP="00D038DA">
      <w:pPr>
        <w:pStyle w:val="BodyText"/>
        <w:numPr>
          <w:ilvl w:val="1"/>
          <w:numId w:val="3"/>
        </w:numPr>
        <w:spacing w:line="286" w:lineRule="auto"/>
      </w:pPr>
      <w:r>
        <w:t xml:space="preserve">Staff will </w:t>
      </w:r>
      <w:r w:rsidR="00762D67">
        <w:t xml:space="preserve">use the DEW Unemployment Insurance Tax Lien Registry at https://uitax.dew.sc.gov/LienRegistry/#/registry/home to determine whether an employer is in good standing and current on state unemployment insurance taxes. </w:t>
      </w:r>
    </w:p>
    <w:p w14:paraId="5342BD9D" w14:textId="77777777" w:rsidR="00B9081C" w:rsidRDefault="00B9081C" w:rsidP="00D038DA">
      <w:pPr>
        <w:pStyle w:val="BodyText"/>
        <w:spacing w:line="286" w:lineRule="auto"/>
        <w:rPr>
          <w:b/>
          <w:bCs/>
          <w:i/>
          <w:iCs/>
        </w:rPr>
      </w:pPr>
    </w:p>
    <w:p w14:paraId="76FC5F97" w14:textId="07BF53A8" w:rsidR="00762D67" w:rsidRPr="00B9081C" w:rsidRDefault="00762D67" w:rsidP="00D038DA">
      <w:pPr>
        <w:pStyle w:val="BodyText"/>
        <w:spacing w:line="286" w:lineRule="auto"/>
        <w:ind w:left="270"/>
        <w:rPr>
          <w:b/>
          <w:bCs/>
        </w:rPr>
      </w:pPr>
      <w:r w:rsidRPr="00B9081C">
        <w:rPr>
          <w:b/>
          <w:bCs/>
          <w:i/>
          <w:iCs/>
        </w:rPr>
        <w:t>Ineligible Employers</w:t>
      </w:r>
    </w:p>
    <w:p w14:paraId="2D17EC65" w14:textId="52DE99B5" w:rsidR="00762D67" w:rsidRDefault="00762D67" w:rsidP="00D038DA">
      <w:pPr>
        <w:pStyle w:val="BodyText"/>
        <w:spacing w:line="286" w:lineRule="auto"/>
        <w:ind w:left="270"/>
      </w:pPr>
      <w:r>
        <w:t>Training entities are not eligible for IWT funding. Employers receiving</w:t>
      </w:r>
      <w:r w:rsidR="00515FD9">
        <w:t xml:space="preserve"> </w:t>
      </w:r>
      <w:r>
        <w:t>services through readySC™, and/or other training providers, may be eligible if the training funded</w:t>
      </w:r>
      <w:r w:rsidR="00515FD9">
        <w:t xml:space="preserve"> </w:t>
      </w:r>
      <w:r>
        <w:t>is not a duplication of services provided through another funding source.</w:t>
      </w:r>
    </w:p>
    <w:p w14:paraId="618B8CE6" w14:textId="77777777" w:rsidR="00B9081C" w:rsidRDefault="00B9081C" w:rsidP="00D038DA">
      <w:pPr>
        <w:pStyle w:val="BodyText"/>
        <w:spacing w:line="286" w:lineRule="auto"/>
        <w:ind w:left="270"/>
      </w:pPr>
    </w:p>
    <w:p w14:paraId="15B4A589" w14:textId="77777777" w:rsidR="00B9081C" w:rsidRPr="00B9081C" w:rsidRDefault="00762D67" w:rsidP="00D038DA">
      <w:pPr>
        <w:pStyle w:val="BodyText"/>
        <w:spacing w:line="286" w:lineRule="auto"/>
        <w:ind w:left="274"/>
        <w:rPr>
          <w:b/>
          <w:bCs/>
          <w:i/>
          <w:iCs/>
        </w:rPr>
      </w:pPr>
      <w:r w:rsidRPr="00B9081C">
        <w:rPr>
          <w:b/>
          <w:bCs/>
          <w:i/>
          <w:iCs/>
        </w:rPr>
        <w:t>Employer Relocation.</w:t>
      </w:r>
    </w:p>
    <w:p w14:paraId="2288E83E" w14:textId="386F8EF1" w:rsidR="00DE771C" w:rsidRDefault="00762D67" w:rsidP="00D038DA">
      <w:pPr>
        <w:pStyle w:val="BodyText"/>
        <w:spacing w:line="286" w:lineRule="auto"/>
        <w:ind w:left="274"/>
      </w:pPr>
      <w:r>
        <w:t>IWT funds are not available to an employer that has relocated if that</w:t>
      </w:r>
      <w:r w:rsidR="00B9081C">
        <w:t xml:space="preserve"> </w:t>
      </w:r>
      <w:r>
        <w:t>relocation results in the loss of jobs in the original location until the employer has operated at</w:t>
      </w:r>
      <w:r w:rsidR="00B9081C">
        <w:t xml:space="preserve"> </w:t>
      </w:r>
      <w:r>
        <w:t>that new location for 120 days. If an employer has relocated to, or expanded into, a LWDA, they</w:t>
      </w:r>
      <w:r w:rsidR="00B9081C">
        <w:t xml:space="preserve"> </w:t>
      </w:r>
      <w:r>
        <w:t>must complete the WIOA IWT Program Pre-Award Review to receive IWT funding from that</w:t>
      </w:r>
      <w:r w:rsidR="00B9081C">
        <w:t xml:space="preserve"> </w:t>
      </w:r>
      <w:r>
        <w:t>LWDA.</w:t>
      </w:r>
      <w:r w:rsidR="00B9081C">
        <w:t xml:space="preserve"> </w:t>
      </w:r>
      <w:r w:rsidR="00006530">
        <w:t>Training entities and city, county and state governments</w:t>
      </w:r>
      <w:r w:rsidR="00006530">
        <w:rPr>
          <w:spacing w:val="1"/>
        </w:rPr>
        <w:t xml:space="preserve"> </w:t>
      </w:r>
      <w:r w:rsidR="00006530">
        <w:t>are not eligible for IWT funding. Businesses</w:t>
      </w:r>
      <w:r w:rsidR="00006530">
        <w:rPr>
          <w:spacing w:val="1"/>
        </w:rPr>
        <w:t xml:space="preserve"> </w:t>
      </w:r>
      <w:r w:rsidR="00006530">
        <w:t>receiving services</w:t>
      </w:r>
      <w:r w:rsidR="00006530">
        <w:rPr>
          <w:spacing w:val="1"/>
        </w:rPr>
        <w:t xml:space="preserve"> </w:t>
      </w:r>
      <w:r w:rsidR="00006530">
        <w:rPr>
          <w:spacing w:val="-1"/>
        </w:rPr>
        <w:t xml:space="preserve">through ReadySC™ may </w:t>
      </w:r>
      <w:r w:rsidR="00006530">
        <w:t>be eligible for IWT funding so long as the training funded is not a duplication of services. IWT funds</w:t>
      </w:r>
      <w:r w:rsidR="003C0921">
        <w:t xml:space="preserve"> </w:t>
      </w:r>
      <w:r w:rsidR="00006530">
        <w:rPr>
          <w:spacing w:val="-50"/>
        </w:rPr>
        <w:t xml:space="preserve"> </w:t>
      </w:r>
      <w:r w:rsidR="00006530">
        <w:t>are</w:t>
      </w:r>
      <w:r w:rsidR="00006530">
        <w:rPr>
          <w:spacing w:val="10"/>
        </w:rPr>
        <w:t xml:space="preserve"> </w:t>
      </w:r>
      <w:r w:rsidR="00006530">
        <w:t>not</w:t>
      </w:r>
      <w:r w:rsidR="00006530">
        <w:rPr>
          <w:spacing w:val="11"/>
        </w:rPr>
        <w:t xml:space="preserve"> </w:t>
      </w:r>
      <w:r w:rsidR="00006530">
        <w:t>available</w:t>
      </w:r>
      <w:r w:rsidR="00006530">
        <w:rPr>
          <w:spacing w:val="17"/>
        </w:rPr>
        <w:t xml:space="preserve"> </w:t>
      </w:r>
      <w:r w:rsidR="00006530">
        <w:t>to</w:t>
      </w:r>
      <w:r w:rsidR="00006530">
        <w:rPr>
          <w:spacing w:val="41"/>
        </w:rPr>
        <w:t xml:space="preserve"> </w:t>
      </w:r>
      <w:r w:rsidR="00006530">
        <w:t>a</w:t>
      </w:r>
      <w:r w:rsidR="00006530">
        <w:rPr>
          <w:spacing w:val="8"/>
        </w:rPr>
        <w:t xml:space="preserve"> </w:t>
      </w:r>
      <w:r w:rsidR="00006530">
        <w:t>business</w:t>
      </w:r>
      <w:r w:rsidR="00006530">
        <w:rPr>
          <w:spacing w:val="13"/>
        </w:rPr>
        <w:t xml:space="preserve"> </w:t>
      </w:r>
      <w:r w:rsidR="00006530">
        <w:t>that</w:t>
      </w:r>
      <w:r w:rsidR="00006530">
        <w:rPr>
          <w:spacing w:val="11"/>
        </w:rPr>
        <w:t xml:space="preserve"> </w:t>
      </w:r>
      <w:r w:rsidR="00006530">
        <w:t>has</w:t>
      </w:r>
      <w:r w:rsidR="00006530">
        <w:rPr>
          <w:spacing w:val="11"/>
        </w:rPr>
        <w:t xml:space="preserve"> </w:t>
      </w:r>
      <w:r w:rsidR="00006530">
        <w:t>relocated,</w:t>
      </w:r>
      <w:r w:rsidR="00006530">
        <w:rPr>
          <w:spacing w:val="12"/>
        </w:rPr>
        <w:t xml:space="preserve"> </w:t>
      </w:r>
      <w:r w:rsidR="003020FC">
        <w:t>if that</w:t>
      </w:r>
      <w:r w:rsidR="00006530">
        <w:rPr>
          <w:spacing w:val="10"/>
        </w:rPr>
        <w:t xml:space="preserve"> </w:t>
      </w:r>
      <w:r w:rsidR="00006530">
        <w:t>relocation</w:t>
      </w:r>
      <w:r w:rsidR="00006530">
        <w:rPr>
          <w:spacing w:val="10"/>
        </w:rPr>
        <w:t xml:space="preserve"> </w:t>
      </w:r>
      <w:r w:rsidR="00006530">
        <w:t>resulted</w:t>
      </w:r>
      <w:r w:rsidR="00006530">
        <w:rPr>
          <w:spacing w:val="13"/>
        </w:rPr>
        <w:t xml:space="preserve"> </w:t>
      </w:r>
      <w:r w:rsidR="00006530">
        <w:t>in</w:t>
      </w:r>
      <w:r w:rsidR="00006530">
        <w:rPr>
          <w:spacing w:val="-8"/>
        </w:rPr>
        <w:t xml:space="preserve"> </w:t>
      </w:r>
      <w:r w:rsidR="00006530">
        <w:t>the</w:t>
      </w:r>
      <w:r w:rsidR="00006530">
        <w:rPr>
          <w:spacing w:val="4"/>
        </w:rPr>
        <w:t xml:space="preserve"> </w:t>
      </w:r>
      <w:r w:rsidR="00006530">
        <w:t>loss</w:t>
      </w:r>
      <w:r w:rsidR="00006530">
        <w:rPr>
          <w:spacing w:val="11"/>
        </w:rPr>
        <w:t xml:space="preserve"> </w:t>
      </w:r>
      <w:r w:rsidR="00006530">
        <w:t>of</w:t>
      </w:r>
      <w:r w:rsidR="00006530">
        <w:rPr>
          <w:spacing w:val="10"/>
        </w:rPr>
        <w:t xml:space="preserve"> </w:t>
      </w:r>
      <w:r w:rsidR="00006530">
        <w:t>jobs</w:t>
      </w:r>
      <w:r w:rsidR="00006530">
        <w:rPr>
          <w:spacing w:val="15"/>
        </w:rPr>
        <w:t xml:space="preserve"> </w:t>
      </w:r>
      <w:r w:rsidR="00006530">
        <w:t>at</w:t>
      </w:r>
      <w:r w:rsidR="00006530">
        <w:rPr>
          <w:spacing w:val="3"/>
        </w:rPr>
        <w:t xml:space="preserve"> </w:t>
      </w:r>
      <w:r w:rsidR="00006530">
        <w:t>the</w:t>
      </w:r>
      <w:r w:rsidR="00006530">
        <w:rPr>
          <w:spacing w:val="5"/>
        </w:rPr>
        <w:t xml:space="preserve"> </w:t>
      </w:r>
      <w:r w:rsidR="00006530">
        <w:t>original</w:t>
      </w:r>
      <w:r w:rsidR="00006530">
        <w:rPr>
          <w:spacing w:val="9"/>
        </w:rPr>
        <w:t xml:space="preserve"> </w:t>
      </w:r>
      <w:r w:rsidR="00006530">
        <w:t>location,</w:t>
      </w:r>
      <w:r w:rsidR="00006530">
        <w:rPr>
          <w:spacing w:val="6"/>
        </w:rPr>
        <w:t xml:space="preserve"> </w:t>
      </w:r>
      <w:r w:rsidR="00006530">
        <w:t>until</w:t>
      </w:r>
      <w:r w:rsidR="00006530">
        <w:rPr>
          <w:spacing w:val="1"/>
        </w:rPr>
        <w:t xml:space="preserve"> </w:t>
      </w:r>
      <w:r w:rsidR="00006530">
        <w:t>the</w:t>
      </w:r>
      <w:r w:rsidR="00006530">
        <w:rPr>
          <w:spacing w:val="-6"/>
        </w:rPr>
        <w:t xml:space="preserve"> </w:t>
      </w:r>
      <w:r w:rsidR="00006530">
        <w:t>company</w:t>
      </w:r>
      <w:r w:rsidR="00006530">
        <w:rPr>
          <w:spacing w:val="10"/>
        </w:rPr>
        <w:t xml:space="preserve"> </w:t>
      </w:r>
      <w:r w:rsidR="006B0949">
        <w:t>operated</w:t>
      </w:r>
      <w:r w:rsidR="00006530">
        <w:rPr>
          <w:spacing w:val="3"/>
        </w:rPr>
        <w:t xml:space="preserve"> </w:t>
      </w:r>
      <w:r w:rsidR="00006530">
        <w:t>at</w:t>
      </w:r>
      <w:r w:rsidR="00006530">
        <w:rPr>
          <w:spacing w:val="-4"/>
        </w:rPr>
        <w:t xml:space="preserve"> </w:t>
      </w:r>
      <w:r w:rsidR="00006530">
        <w:t>that</w:t>
      </w:r>
      <w:r w:rsidR="00006530">
        <w:rPr>
          <w:spacing w:val="4"/>
        </w:rPr>
        <w:t xml:space="preserve"> </w:t>
      </w:r>
      <w:r w:rsidR="00006530">
        <w:t>new</w:t>
      </w:r>
      <w:r w:rsidR="00006530">
        <w:rPr>
          <w:spacing w:val="9"/>
        </w:rPr>
        <w:t xml:space="preserve"> </w:t>
      </w:r>
      <w:r w:rsidR="00006530">
        <w:t>location</w:t>
      </w:r>
      <w:r w:rsidR="00006530">
        <w:rPr>
          <w:spacing w:val="4"/>
        </w:rPr>
        <w:t xml:space="preserve"> </w:t>
      </w:r>
      <w:r w:rsidR="00006530">
        <w:t>for</w:t>
      </w:r>
      <w:r w:rsidR="00006530">
        <w:rPr>
          <w:spacing w:val="-6"/>
        </w:rPr>
        <w:t xml:space="preserve"> </w:t>
      </w:r>
      <w:r w:rsidR="00006530">
        <w:t>120</w:t>
      </w:r>
      <w:r w:rsidR="00006530">
        <w:rPr>
          <w:spacing w:val="-1"/>
        </w:rPr>
        <w:t xml:space="preserve"> </w:t>
      </w:r>
      <w:r w:rsidR="00006530">
        <w:t>days.</w:t>
      </w:r>
    </w:p>
    <w:p w14:paraId="042D63AE" w14:textId="77777777" w:rsidR="00B9081C" w:rsidRDefault="00B9081C" w:rsidP="00D038DA">
      <w:pPr>
        <w:pStyle w:val="BodyText"/>
        <w:spacing w:line="286" w:lineRule="auto"/>
        <w:ind w:left="270" w:right="80"/>
        <w:rPr>
          <w:b/>
          <w:bCs/>
          <w:i/>
          <w:iCs/>
        </w:rPr>
      </w:pPr>
    </w:p>
    <w:p w14:paraId="6F248FA7" w14:textId="42710082" w:rsidR="003020FC" w:rsidRPr="00B9081C" w:rsidRDefault="003020FC" w:rsidP="00D038DA">
      <w:pPr>
        <w:pStyle w:val="BodyText"/>
        <w:spacing w:line="286" w:lineRule="auto"/>
        <w:ind w:left="270" w:right="80"/>
        <w:rPr>
          <w:b/>
          <w:bCs/>
        </w:rPr>
      </w:pPr>
      <w:r w:rsidRPr="00B9081C">
        <w:rPr>
          <w:b/>
          <w:bCs/>
          <w:i/>
          <w:iCs/>
        </w:rPr>
        <w:t>Training Consortia</w:t>
      </w:r>
      <w:r w:rsidRPr="00B9081C">
        <w:rPr>
          <w:b/>
          <w:bCs/>
        </w:rPr>
        <w:t xml:space="preserve"> </w:t>
      </w:r>
    </w:p>
    <w:p w14:paraId="63BC5C22" w14:textId="6E382511" w:rsidR="003020FC" w:rsidRDefault="003020FC" w:rsidP="00D038DA">
      <w:pPr>
        <w:pStyle w:val="BodyText"/>
        <w:spacing w:line="286" w:lineRule="auto"/>
        <w:ind w:left="270" w:right="80"/>
      </w:pPr>
      <w:r>
        <w:t>A group of employers may form a training consortium to receive IWT funds.</w:t>
      </w:r>
      <w:r w:rsidR="00515FD9">
        <w:t xml:space="preserve"> </w:t>
      </w:r>
      <w:r>
        <w:t>Common examples include business associations, industry councils, chambers of commerce, or</w:t>
      </w:r>
      <w:r w:rsidR="00515FD9">
        <w:t xml:space="preserve"> </w:t>
      </w:r>
      <w:r>
        <w:t>downtown/community development corporations. Training consortia, or a third-party</w:t>
      </w:r>
      <w:r w:rsidR="00515FD9">
        <w:t xml:space="preserve"> </w:t>
      </w:r>
      <w:r>
        <w:t>representative on behalf of the consortium, may apply for an IWT but cannot serve as the training</w:t>
      </w:r>
    </w:p>
    <w:p w14:paraId="1D976C80" w14:textId="6620EA02" w:rsidR="003020FC" w:rsidRDefault="003020FC" w:rsidP="00D038DA">
      <w:pPr>
        <w:pStyle w:val="BodyText"/>
        <w:spacing w:line="286" w:lineRule="auto"/>
        <w:ind w:left="270" w:right="80"/>
      </w:pPr>
      <w:r>
        <w:t xml:space="preserve">provider and are not eligible to receive any funding as payment for their services. </w:t>
      </w:r>
      <w:r w:rsidR="006F5C24">
        <w:t>A t</w:t>
      </w:r>
      <w:r>
        <w:t>raining</w:t>
      </w:r>
      <w:r w:rsidR="00515FD9">
        <w:t xml:space="preserve"> </w:t>
      </w:r>
      <w:r>
        <w:t>consortium that includes a training entity may not use IWT funding.</w:t>
      </w:r>
    </w:p>
    <w:p w14:paraId="58CD7EE6" w14:textId="77777777" w:rsidR="004669D5" w:rsidRDefault="004669D5" w:rsidP="00D038DA">
      <w:pPr>
        <w:pStyle w:val="BodyText"/>
        <w:spacing w:line="286" w:lineRule="auto"/>
        <w:ind w:left="270" w:right="80"/>
      </w:pPr>
    </w:p>
    <w:p w14:paraId="5077F4F8" w14:textId="00DE2792" w:rsidR="00AA7468" w:rsidRPr="00AA7468" w:rsidRDefault="00AA7468" w:rsidP="00D038DA">
      <w:pPr>
        <w:pStyle w:val="BodyText"/>
        <w:spacing w:line="286" w:lineRule="auto"/>
        <w:ind w:left="270" w:right="80"/>
        <w:rPr>
          <w:b/>
          <w:bCs/>
          <w:u w:val="single"/>
        </w:rPr>
      </w:pPr>
      <w:r w:rsidRPr="00AA7468">
        <w:rPr>
          <w:b/>
          <w:bCs/>
          <w:u w:val="single"/>
        </w:rPr>
        <w:t>TRAINING ELIGIBILITY</w:t>
      </w:r>
    </w:p>
    <w:p w14:paraId="741A7F11" w14:textId="69B5E747" w:rsidR="004669D5" w:rsidRDefault="004669D5" w:rsidP="00D038DA">
      <w:pPr>
        <w:pStyle w:val="BodyText"/>
        <w:spacing w:line="286" w:lineRule="auto"/>
        <w:ind w:left="270" w:right="80"/>
      </w:pPr>
      <w:r>
        <w:t xml:space="preserve">Training services may be delivered by a variety of organizations. However, employers cannot provide </w:t>
      </w:r>
      <w:r w:rsidR="007365A6">
        <w:t>IWT-funded</w:t>
      </w:r>
      <w:r>
        <w:t xml:space="preserve"> training, regardless of staff positions or credentials. Training must be provided by an external provider. It may be provided at the employer’s facility, the training provider’s facility, online, or remotely, or any combination of sites. </w:t>
      </w:r>
    </w:p>
    <w:p w14:paraId="6C76C27A" w14:textId="77777777" w:rsidR="004669D5" w:rsidRDefault="004669D5" w:rsidP="00D038DA">
      <w:pPr>
        <w:pStyle w:val="BodyText"/>
        <w:spacing w:line="286" w:lineRule="auto"/>
        <w:ind w:left="270" w:right="80"/>
      </w:pPr>
    </w:p>
    <w:p w14:paraId="2EFC9C8C" w14:textId="6118409B" w:rsidR="004669D5" w:rsidRDefault="004669D5" w:rsidP="00AA7468">
      <w:pPr>
        <w:pStyle w:val="BodyText"/>
        <w:tabs>
          <w:tab w:val="left" w:pos="9495"/>
        </w:tabs>
        <w:spacing w:line="286" w:lineRule="auto"/>
        <w:ind w:left="270" w:right="80"/>
      </w:pPr>
      <w:r>
        <w:t>The following types of training are not eligible for IWT funding:</w:t>
      </w:r>
      <w:r w:rsidR="00AA7468">
        <w:tab/>
      </w:r>
    </w:p>
    <w:p w14:paraId="5A9ACE2F" w14:textId="77777777" w:rsidR="004669D5" w:rsidRDefault="004669D5" w:rsidP="00D038DA">
      <w:pPr>
        <w:pStyle w:val="BodyText"/>
        <w:spacing w:line="286" w:lineRule="auto"/>
        <w:ind w:left="270" w:right="80"/>
      </w:pPr>
    </w:p>
    <w:p w14:paraId="6A63E9E3" w14:textId="37FF5E53" w:rsidR="004669D5" w:rsidRDefault="004669D5" w:rsidP="004669D5">
      <w:pPr>
        <w:pStyle w:val="BodyText"/>
        <w:numPr>
          <w:ilvl w:val="0"/>
          <w:numId w:val="7"/>
        </w:numPr>
        <w:spacing w:line="286" w:lineRule="auto"/>
        <w:ind w:right="80"/>
      </w:pPr>
      <w:r>
        <w:t xml:space="preserve">Periodic safety and refresher courses, such as all forms of Occupational Safety &amp; Health Administration (OSHA) </w:t>
      </w:r>
      <w:r w:rsidR="00AA7468">
        <w:lastRenderedPageBreak/>
        <w:t>training</w:t>
      </w:r>
    </w:p>
    <w:p w14:paraId="4C3AD36F" w14:textId="7A27F2A8" w:rsidR="004669D5" w:rsidRDefault="004669D5" w:rsidP="004669D5">
      <w:pPr>
        <w:pStyle w:val="BodyText"/>
        <w:numPr>
          <w:ilvl w:val="0"/>
          <w:numId w:val="7"/>
        </w:numPr>
        <w:spacing w:line="286" w:lineRule="auto"/>
        <w:ind w:right="80"/>
      </w:pPr>
      <w:r>
        <w:t>First Aid &amp; CPR Certifications</w:t>
      </w:r>
    </w:p>
    <w:p w14:paraId="18360422" w14:textId="44D18FA5" w:rsidR="004669D5" w:rsidRDefault="004669D5" w:rsidP="004669D5">
      <w:pPr>
        <w:pStyle w:val="BodyText"/>
        <w:numPr>
          <w:ilvl w:val="0"/>
          <w:numId w:val="7"/>
        </w:numPr>
        <w:spacing w:line="286" w:lineRule="auto"/>
        <w:ind w:right="80"/>
      </w:pPr>
      <w:r>
        <w:t>Hazardous material-handling training</w:t>
      </w:r>
    </w:p>
    <w:p w14:paraId="7D1588EF" w14:textId="4C2BCF7A" w:rsidR="004669D5" w:rsidRDefault="004669D5" w:rsidP="004669D5">
      <w:pPr>
        <w:pStyle w:val="BodyText"/>
        <w:numPr>
          <w:ilvl w:val="0"/>
          <w:numId w:val="7"/>
        </w:numPr>
        <w:spacing w:line="286" w:lineRule="auto"/>
        <w:ind w:right="80"/>
      </w:pPr>
      <w:r>
        <w:t>Onboarding training required for newly hired employees</w:t>
      </w:r>
    </w:p>
    <w:p w14:paraId="166F8C22" w14:textId="77777777" w:rsidR="004669D5" w:rsidRDefault="004669D5" w:rsidP="00D038DA">
      <w:pPr>
        <w:pStyle w:val="BodyText"/>
        <w:spacing w:line="286" w:lineRule="auto"/>
        <w:ind w:left="270" w:right="80"/>
      </w:pPr>
    </w:p>
    <w:p w14:paraId="087B4B4D" w14:textId="7C072045" w:rsidR="004669D5" w:rsidRDefault="004669D5" w:rsidP="00D038DA">
      <w:pPr>
        <w:pStyle w:val="BodyText"/>
        <w:spacing w:line="286" w:lineRule="auto"/>
        <w:ind w:left="270" w:right="80"/>
      </w:pPr>
      <w:r>
        <w:t xml:space="preserve">NOTE: International Organization of Standardization (ISO) training may be eligible for the purposes of developing a quality management system to earn ISO certification. </w:t>
      </w:r>
    </w:p>
    <w:p w14:paraId="434BD504" w14:textId="77777777" w:rsidR="003020FC" w:rsidRDefault="003020FC" w:rsidP="00D038DA">
      <w:pPr>
        <w:pStyle w:val="BodyText"/>
        <w:spacing w:line="286" w:lineRule="auto"/>
        <w:ind w:left="270" w:right="80"/>
      </w:pPr>
    </w:p>
    <w:p w14:paraId="7942635E" w14:textId="77777777" w:rsidR="00DE771C" w:rsidRDefault="00DE771C" w:rsidP="00D038DA">
      <w:pPr>
        <w:pStyle w:val="BodyText"/>
        <w:spacing w:line="286" w:lineRule="auto"/>
        <w:rPr>
          <w:sz w:val="14"/>
        </w:rPr>
      </w:pPr>
    </w:p>
    <w:p w14:paraId="02EB0CFB" w14:textId="77777777" w:rsidR="00DE771C" w:rsidRDefault="00006530" w:rsidP="00D038DA">
      <w:pPr>
        <w:pStyle w:val="Heading1"/>
        <w:spacing w:before="0" w:line="286" w:lineRule="auto"/>
        <w:ind w:left="182"/>
        <w:rPr>
          <w:w w:val="90"/>
          <w:u w:val="thick"/>
        </w:rPr>
      </w:pPr>
      <w:r>
        <w:rPr>
          <w:w w:val="90"/>
          <w:u w:val="thick"/>
        </w:rPr>
        <w:t>INCUMBENT</w:t>
      </w:r>
      <w:r>
        <w:rPr>
          <w:spacing w:val="21"/>
          <w:w w:val="90"/>
          <w:u w:val="thick"/>
        </w:rPr>
        <w:t xml:space="preserve"> </w:t>
      </w:r>
      <w:r>
        <w:rPr>
          <w:w w:val="90"/>
          <w:u w:val="thick"/>
        </w:rPr>
        <w:t>WORKER</w:t>
      </w:r>
      <w:r>
        <w:rPr>
          <w:spacing w:val="13"/>
          <w:w w:val="90"/>
          <w:u w:val="thick"/>
        </w:rPr>
        <w:t xml:space="preserve"> </w:t>
      </w:r>
      <w:r>
        <w:rPr>
          <w:w w:val="90"/>
          <w:u w:val="thick"/>
        </w:rPr>
        <w:t>DEFINED</w:t>
      </w:r>
    </w:p>
    <w:p w14:paraId="5FF1654E" w14:textId="77777777" w:rsidR="00515FD9" w:rsidRDefault="00515FD9" w:rsidP="00D038DA">
      <w:pPr>
        <w:pStyle w:val="Heading1"/>
        <w:spacing w:before="0" w:line="286" w:lineRule="auto"/>
        <w:ind w:left="182"/>
        <w:rPr>
          <w:u w:val="none"/>
        </w:rPr>
      </w:pPr>
    </w:p>
    <w:p w14:paraId="3B757CDA" w14:textId="77777777" w:rsidR="006B0949" w:rsidRPr="00290C27" w:rsidRDefault="006B0949" w:rsidP="00D038DA">
      <w:pPr>
        <w:pStyle w:val="BodyText"/>
        <w:spacing w:line="286" w:lineRule="auto"/>
        <w:ind w:left="182"/>
      </w:pPr>
      <w:r w:rsidRPr="00290C27">
        <w:t xml:space="preserve">To qualify as an incumbent worker, the individual must meet the following requirements: </w:t>
      </w:r>
    </w:p>
    <w:p w14:paraId="25439036" w14:textId="77777777" w:rsidR="006B0949" w:rsidRPr="00290C27" w:rsidRDefault="006B0949" w:rsidP="00D038DA">
      <w:pPr>
        <w:pStyle w:val="BodyText"/>
        <w:numPr>
          <w:ilvl w:val="0"/>
          <w:numId w:val="2"/>
        </w:numPr>
        <w:spacing w:line="286" w:lineRule="auto"/>
      </w:pPr>
      <w:r w:rsidRPr="00290C27">
        <w:t xml:space="preserve">Employed by the employer or an employer in a training consortium </w:t>
      </w:r>
    </w:p>
    <w:p w14:paraId="2C00395E" w14:textId="77777777" w:rsidR="006B0949" w:rsidRPr="00290C27" w:rsidRDefault="006B0949" w:rsidP="00D038DA">
      <w:pPr>
        <w:pStyle w:val="BodyText"/>
        <w:numPr>
          <w:ilvl w:val="0"/>
          <w:numId w:val="2"/>
        </w:numPr>
        <w:spacing w:line="286" w:lineRule="auto"/>
      </w:pPr>
      <w:r w:rsidRPr="00290C27">
        <w:t xml:space="preserve">Meets the Fair Labor Standards Act requirements for an employer-employee relationship </w:t>
      </w:r>
    </w:p>
    <w:p w14:paraId="1FA58525" w14:textId="77777777" w:rsidR="006B0949" w:rsidRPr="00290C27" w:rsidRDefault="006B0949" w:rsidP="00D038DA">
      <w:pPr>
        <w:pStyle w:val="BodyText"/>
        <w:numPr>
          <w:ilvl w:val="0"/>
          <w:numId w:val="2"/>
        </w:numPr>
        <w:spacing w:line="286" w:lineRule="auto"/>
      </w:pPr>
      <w:r w:rsidRPr="00290C27">
        <w:t xml:space="preserve">Has an established employment history with the employer of six months or more </w:t>
      </w:r>
    </w:p>
    <w:p w14:paraId="2BF1A68C" w14:textId="77777777" w:rsidR="006B0949" w:rsidRPr="00290C27" w:rsidRDefault="006B0949" w:rsidP="00D038DA">
      <w:pPr>
        <w:pStyle w:val="BodyText"/>
        <w:spacing w:line="286" w:lineRule="auto"/>
      </w:pPr>
    </w:p>
    <w:p w14:paraId="708F14FC" w14:textId="37C2F402" w:rsidR="006B0949" w:rsidRPr="00290C27" w:rsidRDefault="006F5C24" w:rsidP="00D038DA">
      <w:pPr>
        <w:pStyle w:val="BodyText"/>
        <w:spacing w:line="286" w:lineRule="auto"/>
        <w:ind w:left="270"/>
      </w:pPr>
      <w:r>
        <w:rPr>
          <w:i/>
          <w:iCs/>
        </w:rPr>
        <w:t xml:space="preserve"> </w:t>
      </w:r>
      <w:r w:rsidR="006B0949" w:rsidRPr="00290C27">
        <w:rPr>
          <w:i/>
          <w:iCs/>
        </w:rPr>
        <w:t xml:space="preserve">Employer-Employee Relationship. </w:t>
      </w:r>
      <w:r w:rsidR="006B0949" w:rsidRPr="00290C27">
        <w:t xml:space="preserve">Individuals who do not have an employer-employee relationship include the following: </w:t>
      </w:r>
    </w:p>
    <w:p w14:paraId="3C24F65E" w14:textId="77777777" w:rsidR="006B0949" w:rsidRPr="00290C27" w:rsidRDefault="006B0949" w:rsidP="00D038DA">
      <w:pPr>
        <w:pStyle w:val="BodyText"/>
        <w:numPr>
          <w:ilvl w:val="0"/>
          <w:numId w:val="2"/>
        </w:numPr>
        <w:spacing w:line="286" w:lineRule="auto"/>
      </w:pPr>
      <w:r w:rsidRPr="00290C27">
        <w:t xml:space="preserve">Employees who are placed through a staffing or temporary agency </w:t>
      </w:r>
    </w:p>
    <w:p w14:paraId="710C407F" w14:textId="61733A37" w:rsidR="006B0949" w:rsidRPr="00290C27" w:rsidRDefault="006B0949" w:rsidP="00D038DA">
      <w:pPr>
        <w:pStyle w:val="BodyText"/>
        <w:numPr>
          <w:ilvl w:val="0"/>
          <w:numId w:val="2"/>
        </w:numPr>
        <w:spacing w:line="286" w:lineRule="auto"/>
      </w:pPr>
      <w:r w:rsidRPr="00290C27">
        <w:t xml:space="preserve">Employees who receive </w:t>
      </w:r>
      <w:r w:rsidR="00D038DA">
        <w:t xml:space="preserve">a </w:t>
      </w:r>
      <w:r w:rsidR="00D038DA" w:rsidRPr="00290C27">
        <w:t>1099</w:t>
      </w:r>
      <w:r w:rsidRPr="00290C27">
        <w:t xml:space="preserve"> for tax filing purposes </w:t>
      </w:r>
    </w:p>
    <w:p w14:paraId="7E134BDB" w14:textId="77777777" w:rsidR="006B0949" w:rsidRPr="00290C27" w:rsidRDefault="006B0949" w:rsidP="00D038DA">
      <w:pPr>
        <w:pStyle w:val="BodyText"/>
        <w:spacing w:line="286" w:lineRule="auto"/>
      </w:pPr>
    </w:p>
    <w:p w14:paraId="45521D59" w14:textId="1C9AEDFA" w:rsidR="006B0949" w:rsidRDefault="002E22F1" w:rsidP="00D038DA">
      <w:pPr>
        <w:pStyle w:val="BodyText"/>
        <w:tabs>
          <w:tab w:val="left" w:pos="180"/>
          <w:tab w:val="left" w:pos="270"/>
        </w:tabs>
        <w:spacing w:line="286" w:lineRule="auto"/>
        <w:ind w:left="270"/>
        <w:rPr>
          <w:sz w:val="22"/>
        </w:rPr>
      </w:pPr>
      <w:r>
        <w:rPr>
          <w:i/>
          <w:iCs/>
        </w:rPr>
        <w:t>Six-Month</w:t>
      </w:r>
      <w:r w:rsidR="006B0949" w:rsidRPr="00290C27">
        <w:rPr>
          <w:i/>
          <w:iCs/>
        </w:rPr>
        <w:t xml:space="preserve"> Employment History Exception. </w:t>
      </w:r>
      <w:r w:rsidR="006B0949" w:rsidRPr="00290C27">
        <w:t>If IWT is provided to a cohort of employees, not everyone in the cohort must have</w:t>
      </w:r>
      <w:r w:rsidR="006F5C24">
        <w:t xml:space="preserve"> </w:t>
      </w:r>
      <w:r w:rsidR="006B0949" w:rsidRPr="00290C27">
        <w:t>an established employment history of six months or more as long as a majority do. Periods of temporary employment may also count toward employment. LWDBs, in agreement with employers, must develop a process to document the employment history of IWT participants. LWDBs may use the Employer Self-Attestation Form to document the employment history requirement.</w:t>
      </w:r>
    </w:p>
    <w:p w14:paraId="04BE7FC0" w14:textId="77777777" w:rsidR="00D038DA" w:rsidRDefault="00D038DA" w:rsidP="00D038DA">
      <w:pPr>
        <w:pStyle w:val="BodyText"/>
        <w:spacing w:line="286" w:lineRule="auto"/>
      </w:pPr>
    </w:p>
    <w:p w14:paraId="7A3CC4DB" w14:textId="55179511" w:rsidR="006B0949" w:rsidRDefault="006B0949" w:rsidP="00D038DA">
      <w:pPr>
        <w:pStyle w:val="BodyText"/>
        <w:spacing w:line="286" w:lineRule="auto"/>
        <w:ind w:left="270"/>
      </w:pPr>
      <w:r w:rsidRPr="00290C27">
        <w:t>An individual does not have to meet the eligibility requirements for career and training services for Adult and Dislocated Worker programs under WIOA, unless they are also enrolled as a participant in the WIOA Title I Adult or Dislocated Worker programs.</w:t>
      </w:r>
    </w:p>
    <w:p w14:paraId="50C6F026" w14:textId="77777777" w:rsidR="00DE771C" w:rsidRDefault="00DE771C" w:rsidP="002E22F1">
      <w:pPr>
        <w:pStyle w:val="BodyText"/>
        <w:spacing w:before="11"/>
        <w:ind w:left="360"/>
        <w:rPr>
          <w:sz w:val="13"/>
        </w:rPr>
      </w:pPr>
    </w:p>
    <w:p w14:paraId="7AF7BE43" w14:textId="7069ADBD" w:rsidR="00DE771C" w:rsidRDefault="00D038DA">
      <w:pPr>
        <w:pStyle w:val="Heading1"/>
        <w:ind w:left="190"/>
        <w:rPr>
          <w:w w:val="90"/>
          <w:u w:val="thick"/>
        </w:rPr>
      </w:pPr>
      <w:r>
        <w:rPr>
          <w:w w:val="90"/>
          <w:u w:val="thick"/>
        </w:rPr>
        <w:t>IWT EMPLOYER SHARE</w:t>
      </w:r>
    </w:p>
    <w:p w14:paraId="6ACD74AF" w14:textId="77777777" w:rsidR="00D038DA" w:rsidRDefault="00D038DA">
      <w:pPr>
        <w:pStyle w:val="Heading1"/>
        <w:ind w:left="190"/>
        <w:rPr>
          <w:u w:val="none"/>
        </w:rPr>
      </w:pPr>
    </w:p>
    <w:p w14:paraId="0D4B1617" w14:textId="2A9E180B" w:rsidR="00DE771C" w:rsidRDefault="00006530" w:rsidP="00D038DA">
      <w:pPr>
        <w:pStyle w:val="BodyText"/>
        <w:tabs>
          <w:tab w:val="left" w:pos="9360"/>
        </w:tabs>
        <w:spacing w:line="286" w:lineRule="auto"/>
        <w:ind w:left="192" w:right="50" w:hanging="2"/>
      </w:pPr>
      <w:r>
        <w:t>Businesses/training consortia</w:t>
      </w:r>
      <w:r>
        <w:rPr>
          <w:spacing w:val="1"/>
        </w:rPr>
        <w:t xml:space="preserve"> </w:t>
      </w:r>
      <w:r>
        <w:t>share in the cost</w:t>
      </w:r>
      <w:r>
        <w:rPr>
          <w:spacing w:val="1"/>
        </w:rPr>
        <w:t xml:space="preserve"> </w:t>
      </w:r>
      <w:r>
        <w:t>of training their incumbent</w:t>
      </w:r>
      <w:r>
        <w:rPr>
          <w:spacing w:val="1"/>
        </w:rPr>
        <w:t xml:space="preserve"> </w:t>
      </w:r>
      <w:r>
        <w:t>workers</w:t>
      </w:r>
      <w:r>
        <w:rPr>
          <w:spacing w:val="1"/>
        </w:rPr>
        <w:t xml:space="preserve"> </w:t>
      </w:r>
      <w:r>
        <w:t>with minimum</w:t>
      </w:r>
      <w:r w:rsidR="00D038DA">
        <w:t xml:space="preserve"> </w:t>
      </w:r>
      <w:r>
        <w:rPr>
          <w:spacing w:val="-50"/>
        </w:rPr>
        <w:t xml:space="preserve"> </w:t>
      </w:r>
      <w:r w:rsidR="00D038DA">
        <w:rPr>
          <w:spacing w:val="-50"/>
        </w:rPr>
        <w:t xml:space="preserve">   </w:t>
      </w:r>
      <w:r>
        <w:rPr>
          <w:w w:val="105"/>
        </w:rPr>
        <w:t>contributions</w:t>
      </w:r>
      <w:r>
        <w:rPr>
          <w:spacing w:val="15"/>
          <w:w w:val="105"/>
        </w:rPr>
        <w:t xml:space="preserve"> </w:t>
      </w:r>
      <w:r>
        <w:rPr>
          <w:w w:val="105"/>
        </w:rPr>
        <w:t>of:</w:t>
      </w:r>
    </w:p>
    <w:p w14:paraId="149B2CAD" w14:textId="77777777" w:rsidR="00DE771C" w:rsidRDefault="00006530" w:rsidP="00D038DA">
      <w:pPr>
        <w:pStyle w:val="ListParagraph"/>
        <w:numPr>
          <w:ilvl w:val="0"/>
          <w:numId w:val="1"/>
        </w:numPr>
        <w:tabs>
          <w:tab w:val="left" w:pos="880"/>
          <w:tab w:val="left" w:pos="881"/>
        </w:tabs>
        <w:spacing w:before="0" w:line="286" w:lineRule="auto"/>
        <w:ind w:left="880"/>
        <w:rPr>
          <w:sz w:val="19"/>
        </w:rPr>
      </w:pPr>
      <w:r>
        <w:rPr>
          <w:sz w:val="19"/>
        </w:rPr>
        <w:t>10</w:t>
      </w:r>
      <w:r>
        <w:rPr>
          <w:spacing w:val="-6"/>
          <w:sz w:val="19"/>
        </w:rPr>
        <w:t xml:space="preserve"> </w:t>
      </w:r>
      <w:r>
        <w:rPr>
          <w:sz w:val="19"/>
        </w:rPr>
        <w:t>percent</w:t>
      </w:r>
      <w:r>
        <w:rPr>
          <w:spacing w:val="13"/>
          <w:sz w:val="19"/>
        </w:rPr>
        <w:t xml:space="preserve"> </w:t>
      </w:r>
      <w:r>
        <w:rPr>
          <w:sz w:val="19"/>
        </w:rPr>
        <w:t>of</w:t>
      </w:r>
      <w:r>
        <w:rPr>
          <w:spacing w:val="-2"/>
          <w:sz w:val="19"/>
        </w:rPr>
        <w:t xml:space="preserve"> </w:t>
      </w:r>
      <w:r>
        <w:rPr>
          <w:sz w:val="19"/>
        </w:rPr>
        <w:t>the</w:t>
      </w:r>
      <w:r>
        <w:rPr>
          <w:spacing w:val="-2"/>
          <w:sz w:val="19"/>
        </w:rPr>
        <w:t xml:space="preserve"> </w:t>
      </w:r>
      <w:r>
        <w:rPr>
          <w:sz w:val="19"/>
        </w:rPr>
        <w:t>costs</w:t>
      </w:r>
      <w:r>
        <w:rPr>
          <w:spacing w:val="6"/>
          <w:sz w:val="19"/>
        </w:rPr>
        <w:t xml:space="preserve"> </w:t>
      </w:r>
      <w:r>
        <w:rPr>
          <w:sz w:val="19"/>
        </w:rPr>
        <w:t>for</w:t>
      </w:r>
      <w:r>
        <w:rPr>
          <w:spacing w:val="37"/>
          <w:sz w:val="19"/>
        </w:rPr>
        <w:t xml:space="preserve"> </w:t>
      </w:r>
      <w:r>
        <w:rPr>
          <w:sz w:val="19"/>
        </w:rPr>
        <w:t>a</w:t>
      </w:r>
      <w:r>
        <w:rPr>
          <w:spacing w:val="3"/>
          <w:sz w:val="19"/>
        </w:rPr>
        <w:t xml:space="preserve"> </w:t>
      </w:r>
      <w:r>
        <w:rPr>
          <w:sz w:val="19"/>
        </w:rPr>
        <w:t>business</w:t>
      </w:r>
      <w:r>
        <w:rPr>
          <w:spacing w:val="16"/>
          <w:sz w:val="19"/>
        </w:rPr>
        <w:t xml:space="preserve"> </w:t>
      </w:r>
      <w:r>
        <w:rPr>
          <w:sz w:val="19"/>
        </w:rPr>
        <w:t>location</w:t>
      </w:r>
      <w:r>
        <w:rPr>
          <w:spacing w:val="6"/>
          <w:sz w:val="19"/>
        </w:rPr>
        <w:t xml:space="preserve"> </w:t>
      </w:r>
      <w:r>
        <w:rPr>
          <w:sz w:val="19"/>
        </w:rPr>
        <w:t>with</w:t>
      </w:r>
      <w:r>
        <w:rPr>
          <w:spacing w:val="10"/>
          <w:sz w:val="19"/>
        </w:rPr>
        <w:t xml:space="preserve"> </w:t>
      </w:r>
      <w:r>
        <w:rPr>
          <w:sz w:val="19"/>
        </w:rPr>
        <w:t>no</w:t>
      </w:r>
      <w:r>
        <w:rPr>
          <w:spacing w:val="-2"/>
          <w:sz w:val="19"/>
        </w:rPr>
        <w:t xml:space="preserve"> </w:t>
      </w:r>
      <w:r>
        <w:rPr>
          <w:sz w:val="19"/>
        </w:rPr>
        <w:t>more</w:t>
      </w:r>
      <w:r>
        <w:rPr>
          <w:spacing w:val="-6"/>
          <w:sz w:val="19"/>
        </w:rPr>
        <w:t xml:space="preserve"> </w:t>
      </w:r>
      <w:r>
        <w:rPr>
          <w:sz w:val="19"/>
        </w:rPr>
        <w:t>than</w:t>
      </w:r>
      <w:r>
        <w:rPr>
          <w:spacing w:val="-2"/>
          <w:sz w:val="19"/>
        </w:rPr>
        <w:t xml:space="preserve"> </w:t>
      </w:r>
      <w:r>
        <w:rPr>
          <w:sz w:val="19"/>
        </w:rPr>
        <w:t>50</w:t>
      </w:r>
      <w:r>
        <w:rPr>
          <w:spacing w:val="-5"/>
          <w:sz w:val="19"/>
        </w:rPr>
        <w:t xml:space="preserve"> </w:t>
      </w:r>
      <w:r>
        <w:rPr>
          <w:sz w:val="19"/>
        </w:rPr>
        <w:t>employees</w:t>
      </w:r>
    </w:p>
    <w:p w14:paraId="200DA4CB" w14:textId="0A3DA74D" w:rsidR="00DE771C" w:rsidRDefault="00006530" w:rsidP="00D038DA">
      <w:pPr>
        <w:pStyle w:val="ListParagraph"/>
        <w:numPr>
          <w:ilvl w:val="0"/>
          <w:numId w:val="1"/>
        </w:numPr>
        <w:tabs>
          <w:tab w:val="left" w:pos="886"/>
          <w:tab w:val="left" w:pos="887"/>
        </w:tabs>
        <w:spacing w:before="0" w:line="286" w:lineRule="auto"/>
        <w:ind w:left="884" w:right="1457" w:hanging="345"/>
        <w:rPr>
          <w:sz w:val="19"/>
        </w:rPr>
      </w:pPr>
      <w:r>
        <w:rPr>
          <w:sz w:val="19"/>
        </w:rPr>
        <w:t>25</w:t>
      </w:r>
      <w:r>
        <w:rPr>
          <w:spacing w:val="6"/>
          <w:sz w:val="19"/>
        </w:rPr>
        <w:t xml:space="preserve"> </w:t>
      </w:r>
      <w:r>
        <w:rPr>
          <w:sz w:val="19"/>
        </w:rPr>
        <w:t>percent</w:t>
      </w:r>
      <w:r>
        <w:rPr>
          <w:spacing w:val="14"/>
          <w:sz w:val="19"/>
        </w:rPr>
        <w:t xml:space="preserve"> </w:t>
      </w:r>
      <w:r>
        <w:rPr>
          <w:sz w:val="19"/>
        </w:rPr>
        <w:t>of the</w:t>
      </w:r>
      <w:r>
        <w:rPr>
          <w:spacing w:val="-1"/>
          <w:sz w:val="19"/>
        </w:rPr>
        <w:t xml:space="preserve"> </w:t>
      </w:r>
      <w:r>
        <w:rPr>
          <w:sz w:val="19"/>
        </w:rPr>
        <w:t>costs</w:t>
      </w:r>
      <w:r>
        <w:rPr>
          <w:spacing w:val="7"/>
          <w:sz w:val="19"/>
        </w:rPr>
        <w:t xml:space="preserve"> </w:t>
      </w:r>
      <w:r>
        <w:rPr>
          <w:sz w:val="19"/>
        </w:rPr>
        <w:t>for</w:t>
      </w:r>
      <w:r>
        <w:rPr>
          <w:spacing w:val="40"/>
          <w:sz w:val="19"/>
        </w:rPr>
        <w:t xml:space="preserve"> </w:t>
      </w:r>
      <w:r>
        <w:rPr>
          <w:sz w:val="19"/>
        </w:rPr>
        <w:t>a</w:t>
      </w:r>
      <w:r>
        <w:rPr>
          <w:spacing w:val="5"/>
          <w:sz w:val="19"/>
        </w:rPr>
        <w:t xml:space="preserve"> </w:t>
      </w:r>
      <w:r>
        <w:rPr>
          <w:sz w:val="19"/>
        </w:rPr>
        <w:t>business</w:t>
      </w:r>
      <w:r>
        <w:rPr>
          <w:spacing w:val="18"/>
          <w:sz w:val="19"/>
        </w:rPr>
        <w:t xml:space="preserve"> </w:t>
      </w:r>
      <w:r>
        <w:rPr>
          <w:sz w:val="19"/>
        </w:rPr>
        <w:t>location</w:t>
      </w:r>
      <w:r>
        <w:rPr>
          <w:spacing w:val="7"/>
          <w:sz w:val="19"/>
        </w:rPr>
        <w:t xml:space="preserve"> </w:t>
      </w:r>
      <w:r>
        <w:rPr>
          <w:sz w:val="19"/>
        </w:rPr>
        <w:t>with</w:t>
      </w:r>
      <w:r>
        <w:rPr>
          <w:spacing w:val="6"/>
          <w:sz w:val="19"/>
        </w:rPr>
        <w:t xml:space="preserve"> </w:t>
      </w:r>
      <w:r w:rsidR="00D038DA">
        <w:rPr>
          <w:spacing w:val="6"/>
          <w:sz w:val="19"/>
        </w:rPr>
        <w:t xml:space="preserve">between </w:t>
      </w:r>
      <w:r w:rsidR="00D038DA">
        <w:rPr>
          <w:sz w:val="19"/>
        </w:rPr>
        <w:t>51and</w:t>
      </w:r>
      <w:r w:rsidR="00D038DA">
        <w:rPr>
          <w:spacing w:val="-2"/>
          <w:sz w:val="19"/>
        </w:rPr>
        <w:t xml:space="preserve"> </w:t>
      </w:r>
      <w:r>
        <w:rPr>
          <w:sz w:val="19"/>
        </w:rPr>
        <w:t>100</w:t>
      </w:r>
      <w:r>
        <w:rPr>
          <w:spacing w:val="1"/>
          <w:sz w:val="19"/>
        </w:rPr>
        <w:t xml:space="preserve"> </w:t>
      </w:r>
      <w:r>
        <w:rPr>
          <w:sz w:val="19"/>
        </w:rPr>
        <w:t>employees</w:t>
      </w:r>
    </w:p>
    <w:p w14:paraId="4677BF36" w14:textId="77777777" w:rsidR="00DE771C" w:rsidRDefault="00006530" w:rsidP="00D038DA">
      <w:pPr>
        <w:pStyle w:val="ListParagraph"/>
        <w:numPr>
          <w:ilvl w:val="0"/>
          <w:numId w:val="1"/>
        </w:numPr>
        <w:tabs>
          <w:tab w:val="left" w:pos="883"/>
          <w:tab w:val="left" w:pos="884"/>
        </w:tabs>
        <w:spacing w:before="0" w:line="286" w:lineRule="auto"/>
        <w:ind w:left="883" w:hanging="344"/>
        <w:rPr>
          <w:sz w:val="19"/>
        </w:rPr>
      </w:pPr>
      <w:r>
        <w:rPr>
          <w:sz w:val="19"/>
        </w:rPr>
        <w:t>50</w:t>
      </w:r>
      <w:r>
        <w:rPr>
          <w:spacing w:val="-5"/>
          <w:sz w:val="19"/>
        </w:rPr>
        <w:t xml:space="preserve"> </w:t>
      </w:r>
      <w:r>
        <w:rPr>
          <w:sz w:val="19"/>
        </w:rPr>
        <w:t>percent</w:t>
      </w:r>
      <w:r>
        <w:rPr>
          <w:spacing w:val="12"/>
          <w:sz w:val="19"/>
        </w:rPr>
        <w:t xml:space="preserve"> </w:t>
      </w:r>
      <w:r>
        <w:rPr>
          <w:sz w:val="19"/>
        </w:rPr>
        <w:t>of</w:t>
      </w:r>
      <w:r>
        <w:rPr>
          <w:spacing w:val="-2"/>
          <w:sz w:val="19"/>
        </w:rPr>
        <w:t xml:space="preserve"> </w:t>
      </w:r>
      <w:r>
        <w:rPr>
          <w:sz w:val="19"/>
        </w:rPr>
        <w:t>the</w:t>
      </w:r>
      <w:r>
        <w:rPr>
          <w:spacing w:val="-3"/>
          <w:sz w:val="19"/>
        </w:rPr>
        <w:t xml:space="preserve"> </w:t>
      </w:r>
      <w:r>
        <w:rPr>
          <w:sz w:val="19"/>
        </w:rPr>
        <w:t>costs</w:t>
      </w:r>
      <w:r>
        <w:rPr>
          <w:spacing w:val="5"/>
          <w:sz w:val="19"/>
        </w:rPr>
        <w:t xml:space="preserve"> </w:t>
      </w:r>
      <w:r>
        <w:rPr>
          <w:sz w:val="19"/>
        </w:rPr>
        <w:t>for</w:t>
      </w:r>
      <w:r>
        <w:rPr>
          <w:spacing w:val="37"/>
          <w:sz w:val="19"/>
        </w:rPr>
        <w:t xml:space="preserve"> </w:t>
      </w:r>
      <w:r>
        <w:rPr>
          <w:sz w:val="19"/>
        </w:rPr>
        <w:t>a</w:t>
      </w:r>
      <w:r>
        <w:rPr>
          <w:spacing w:val="2"/>
          <w:sz w:val="19"/>
        </w:rPr>
        <w:t xml:space="preserve"> </w:t>
      </w:r>
      <w:r>
        <w:rPr>
          <w:sz w:val="19"/>
        </w:rPr>
        <w:t>business</w:t>
      </w:r>
      <w:r>
        <w:rPr>
          <w:spacing w:val="16"/>
          <w:sz w:val="19"/>
        </w:rPr>
        <w:t xml:space="preserve"> </w:t>
      </w:r>
      <w:r>
        <w:rPr>
          <w:sz w:val="19"/>
        </w:rPr>
        <w:t>location</w:t>
      </w:r>
      <w:r>
        <w:rPr>
          <w:spacing w:val="5"/>
          <w:sz w:val="19"/>
        </w:rPr>
        <w:t xml:space="preserve"> </w:t>
      </w:r>
      <w:r>
        <w:rPr>
          <w:sz w:val="19"/>
        </w:rPr>
        <w:t>with</w:t>
      </w:r>
      <w:r>
        <w:rPr>
          <w:spacing w:val="-3"/>
          <w:sz w:val="19"/>
        </w:rPr>
        <w:t xml:space="preserve"> </w:t>
      </w:r>
      <w:r>
        <w:rPr>
          <w:sz w:val="19"/>
        </w:rPr>
        <w:t>more</w:t>
      </w:r>
      <w:r>
        <w:rPr>
          <w:spacing w:val="-6"/>
          <w:sz w:val="19"/>
        </w:rPr>
        <w:t xml:space="preserve"> </w:t>
      </w:r>
      <w:r>
        <w:rPr>
          <w:sz w:val="19"/>
        </w:rPr>
        <w:t>than</w:t>
      </w:r>
      <w:r>
        <w:rPr>
          <w:spacing w:val="1"/>
          <w:sz w:val="19"/>
        </w:rPr>
        <w:t xml:space="preserve"> </w:t>
      </w:r>
      <w:r>
        <w:rPr>
          <w:sz w:val="19"/>
        </w:rPr>
        <w:t>100 employees</w:t>
      </w:r>
    </w:p>
    <w:p w14:paraId="02EB8B53" w14:textId="77777777" w:rsidR="00AA7468" w:rsidRDefault="00AA7468" w:rsidP="00D038DA">
      <w:pPr>
        <w:pStyle w:val="BodyText"/>
        <w:spacing w:line="286" w:lineRule="auto"/>
        <w:ind w:left="197" w:right="227" w:hanging="7"/>
      </w:pPr>
    </w:p>
    <w:p w14:paraId="579D8538" w14:textId="74A1EC1A" w:rsidR="00DE771C" w:rsidRDefault="00006530" w:rsidP="00D038DA">
      <w:pPr>
        <w:pStyle w:val="BodyText"/>
        <w:spacing w:line="286" w:lineRule="auto"/>
        <w:ind w:left="197" w:right="227" w:hanging="7"/>
        <w:rPr>
          <w:w w:val="105"/>
        </w:rPr>
      </w:pPr>
      <w:r>
        <w:t>Training consortia share in the cost of training incumbent</w:t>
      </w:r>
      <w:r>
        <w:rPr>
          <w:spacing w:val="1"/>
        </w:rPr>
        <w:t xml:space="preserve"> </w:t>
      </w:r>
      <w:r>
        <w:t>workers</w:t>
      </w:r>
      <w:r>
        <w:rPr>
          <w:spacing w:val="1"/>
        </w:rPr>
        <w:t xml:space="preserve"> </w:t>
      </w:r>
      <w:r>
        <w:t>based</w:t>
      </w:r>
      <w:r>
        <w:rPr>
          <w:spacing w:val="1"/>
        </w:rPr>
        <w:t xml:space="preserve"> </w:t>
      </w:r>
      <w:r>
        <w:t>on the total number of</w:t>
      </w:r>
      <w:r>
        <w:rPr>
          <w:spacing w:val="1"/>
        </w:rPr>
        <w:t xml:space="preserve"> </w:t>
      </w:r>
      <w:r>
        <w:t>employees from all</w:t>
      </w:r>
      <w:r>
        <w:rPr>
          <w:spacing w:val="1"/>
        </w:rPr>
        <w:t xml:space="preserve"> </w:t>
      </w:r>
      <w:r>
        <w:t>businesses</w:t>
      </w:r>
      <w:r>
        <w:rPr>
          <w:spacing w:val="24"/>
        </w:rPr>
        <w:t xml:space="preserve"> </w:t>
      </w:r>
      <w:r>
        <w:t>in the</w:t>
      </w:r>
      <w:r>
        <w:rPr>
          <w:spacing w:val="9"/>
        </w:rPr>
        <w:t xml:space="preserve"> </w:t>
      </w:r>
      <w:r>
        <w:t>consortium.</w:t>
      </w:r>
      <w:r>
        <w:rPr>
          <w:spacing w:val="18"/>
        </w:rPr>
        <w:t xml:space="preserve"> </w:t>
      </w:r>
      <w:r>
        <w:t>The</w:t>
      </w:r>
      <w:r>
        <w:rPr>
          <w:spacing w:val="3"/>
        </w:rPr>
        <w:t xml:space="preserve"> </w:t>
      </w:r>
      <w:r>
        <w:t>training</w:t>
      </w:r>
      <w:r>
        <w:rPr>
          <w:spacing w:val="10"/>
        </w:rPr>
        <w:t xml:space="preserve"> </w:t>
      </w:r>
      <w:r>
        <w:t>consortium</w:t>
      </w:r>
      <w:r>
        <w:rPr>
          <w:spacing w:val="26"/>
        </w:rPr>
        <w:t xml:space="preserve"> </w:t>
      </w:r>
      <w:r>
        <w:t>would</w:t>
      </w:r>
      <w:r>
        <w:rPr>
          <w:spacing w:val="6"/>
        </w:rPr>
        <w:t xml:space="preserve"> </w:t>
      </w:r>
      <w:r>
        <w:t>then</w:t>
      </w:r>
      <w:r>
        <w:rPr>
          <w:spacing w:val="13"/>
        </w:rPr>
        <w:t xml:space="preserve"> </w:t>
      </w:r>
      <w:r>
        <w:t>determine</w:t>
      </w:r>
      <w:r>
        <w:rPr>
          <w:spacing w:val="24"/>
        </w:rPr>
        <w:t xml:space="preserve"> </w:t>
      </w:r>
      <w:r>
        <w:t>how</w:t>
      </w:r>
      <w:r>
        <w:rPr>
          <w:spacing w:val="14"/>
        </w:rPr>
        <w:t xml:space="preserve"> </w:t>
      </w:r>
      <w:r>
        <w:t>the</w:t>
      </w:r>
      <w:r>
        <w:rPr>
          <w:spacing w:val="8"/>
        </w:rPr>
        <w:t xml:space="preserve"> </w:t>
      </w:r>
      <w:r>
        <w:t>cost</w:t>
      </w:r>
      <w:r>
        <w:rPr>
          <w:spacing w:val="17"/>
        </w:rPr>
        <w:t xml:space="preserve"> </w:t>
      </w:r>
      <w:r>
        <w:t>would</w:t>
      </w:r>
      <w:r>
        <w:rPr>
          <w:spacing w:val="18"/>
        </w:rPr>
        <w:t xml:space="preserve"> </w:t>
      </w:r>
      <w:r>
        <w:t>be</w:t>
      </w:r>
      <w:r>
        <w:rPr>
          <w:spacing w:val="3"/>
        </w:rPr>
        <w:t xml:space="preserve"> </w:t>
      </w:r>
      <w:r>
        <w:t>split</w:t>
      </w:r>
      <w:r>
        <w:rPr>
          <w:spacing w:val="26"/>
        </w:rPr>
        <w:t xml:space="preserve"> </w:t>
      </w:r>
      <w:r>
        <w:t>between</w:t>
      </w:r>
      <w:r>
        <w:rPr>
          <w:spacing w:val="12"/>
        </w:rPr>
        <w:t xml:space="preserve"> </w:t>
      </w:r>
      <w:r>
        <w:t>the</w:t>
      </w:r>
      <w:r>
        <w:rPr>
          <w:spacing w:val="1"/>
        </w:rPr>
        <w:t xml:space="preserve"> </w:t>
      </w:r>
      <w:r>
        <w:t>businesses</w:t>
      </w:r>
      <w:r>
        <w:rPr>
          <w:spacing w:val="14"/>
        </w:rPr>
        <w:t xml:space="preserve"> </w:t>
      </w:r>
      <w:r>
        <w:t>in</w:t>
      </w:r>
      <w:r>
        <w:rPr>
          <w:spacing w:val="-6"/>
        </w:rPr>
        <w:t xml:space="preserve"> </w:t>
      </w:r>
      <w:r>
        <w:t>the consortium.</w:t>
      </w:r>
      <w:r>
        <w:rPr>
          <w:spacing w:val="9"/>
        </w:rPr>
        <w:t xml:space="preserve"> </w:t>
      </w:r>
      <w:r>
        <w:t>This</w:t>
      </w:r>
      <w:r>
        <w:rPr>
          <w:spacing w:val="6"/>
        </w:rPr>
        <w:t xml:space="preserve"> </w:t>
      </w:r>
      <w:r>
        <w:t>may</w:t>
      </w:r>
      <w:r>
        <w:rPr>
          <w:spacing w:val="8"/>
        </w:rPr>
        <w:t xml:space="preserve"> </w:t>
      </w:r>
      <w:r>
        <w:t>be</w:t>
      </w:r>
      <w:r>
        <w:rPr>
          <w:spacing w:val="1"/>
        </w:rPr>
        <w:t xml:space="preserve"> </w:t>
      </w:r>
      <w:r>
        <w:t>done</w:t>
      </w:r>
      <w:r>
        <w:rPr>
          <w:spacing w:val="-2"/>
        </w:rPr>
        <w:t xml:space="preserve"> </w:t>
      </w:r>
      <w:r>
        <w:t>in</w:t>
      </w:r>
      <w:r>
        <w:rPr>
          <w:spacing w:val="-1"/>
        </w:rPr>
        <w:t xml:space="preserve"> </w:t>
      </w:r>
      <w:r>
        <w:t>multiple</w:t>
      </w:r>
      <w:r>
        <w:rPr>
          <w:spacing w:val="12"/>
        </w:rPr>
        <w:t xml:space="preserve"> </w:t>
      </w:r>
      <w:r>
        <w:t>ways,</w:t>
      </w:r>
      <w:r>
        <w:rPr>
          <w:spacing w:val="6"/>
        </w:rPr>
        <w:t xml:space="preserve"> </w:t>
      </w:r>
      <w:r>
        <w:t>but</w:t>
      </w:r>
      <w:r>
        <w:rPr>
          <w:spacing w:val="8"/>
        </w:rPr>
        <w:t xml:space="preserve"> </w:t>
      </w:r>
      <w:r>
        <w:t>it</w:t>
      </w:r>
      <w:r>
        <w:rPr>
          <w:spacing w:val="20"/>
        </w:rPr>
        <w:t xml:space="preserve"> </w:t>
      </w:r>
      <w:r>
        <w:t>is</w:t>
      </w:r>
      <w:r>
        <w:rPr>
          <w:spacing w:val="-1"/>
        </w:rPr>
        <w:t xml:space="preserve"> </w:t>
      </w:r>
      <w:r>
        <w:t>recommended</w:t>
      </w:r>
      <w:r>
        <w:rPr>
          <w:spacing w:val="16"/>
        </w:rPr>
        <w:t xml:space="preserve"> </w:t>
      </w:r>
      <w:r>
        <w:t>that</w:t>
      </w:r>
      <w:r>
        <w:rPr>
          <w:spacing w:val="4"/>
        </w:rPr>
        <w:t xml:space="preserve"> </w:t>
      </w:r>
      <w:r>
        <w:t>the</w:t>
      </w:r>
      <w:r>
        <w:rPr>
          <w:spacing w:val="1"/>
        </w:rPr>
        <w:t xml:space="preserve"> </w:t>
      </w:r>
      <w:r>
        <w:t>division</w:t>
      </w:r>
      <w:r>
        <w:rPr>
          <w:spacing w:val="6"/>
        </w:rPr>
        <w:t xml:space="preserve"> </w:t>
      </w:r>
      <w:r>
        <w:t>of</w:t>
      </w:r>
      <w:r>
        <w:rPr>
          <w:spacing w:val="-1"/>
        </w:rPr>
        <w:t xml:space="preserve"> </w:t>
      </w:r>
      <w:r>
        <w:t>costs</w:t>
      </w:r>
      <w:r>
        <w:rPr>
          <w:spacing w:val="11"/>
        </w:rPr>
        <w:t xml:space="preserve"> </w:t>
      </w:r>
      <w:r>
        <w:t>be</w:t>
      </w:r>
      <w:r>
        <w:rPr>
          <w:spacing w:val="1"/>
        </w:rPr>
        <w:t xml:space="preserve"> </w:t>
      </w:r>
      <w:r>
        <w:rPr>
          <w:w w:val="105"/>
        </w:rPr>
        <w:t>determined</w:t>
      </w:r>
      <w:r>
        <w:rPr>
          <w:spacing w:val="-2"/>
          <w:w w:val="105"/>
        </w:rPr>
        <w:t xml:space="preserve"> </w:t>
      </w:r>
      <w:r>
        <w:rPr>
          <w:w w:val="105"/>
        </w:rPr>
        <w:t>based</w:t>
      </w:r>
      <w:r>
        <w:rPr>
          <w:spacing w:val="-7"/>
          <w:w w:val="105"/>
        </w:rPr>
        <w:t xml:space="preserve"> </w:t>
      </w:r>
      <w:r>
        <w:rPr>
          <w:w w:val="105"/>
        </w:rPr>
        <w:t>on</w:t>
      </w:r>
      <w:r>
        <w:rPr>
          <w:spacing w:val="-7"/>
          <w:w w:val="105"/>
        </w:rPr>
        <w:t xml:space="preserve"> </w:t>
      </w:r>
      <w:r>
        <w:rPr>
          <w:w w:val="105"/>
        </w:rPr>
        <w:t>how</w:t>
      </w:r>
      <w:r>
        <w:rPr>
          <w:spacing w:val="-2"/>
          <w:w w:val="105"/>
        </w:rPr>
        <w:t xml:space="preserve"> </w:t>
      </w:r>
      <w:r>
        <w:rPr>
          <w:w w:val="105"/>
        </w:rPr>
        <w:t xml:space="preserve">many </w:t>
      </w:r>
      <w:r w:rsidR="00B9081C">
        <w:rPr>
          <w:w w:val="105"/>
        </w:rPr>
        <w:t>employees</w:t>
      </w:r>
      <w:r>
        <w:rPr>
          <w:spacing w:val="6"/>
          <w:w w:val="105"/>
        </w:rPr>
        <w:t xml:space="preserve"> </w:t>
      </w:r>
      <w:r>
        <w:rPr>
          <w:w w:val="105"/>
        </w:rPr>
        <w:t>are</w:t>
      </w:r>
      <w:r>
        <w:rPr>
          <w:spacing w:val="-10"/>
          <w:w w:val="105"/>
        </w:rPr>
        <w:t xml:space="preserve"> </w:t>
      </w:r>
      <w:r>
        <w:rPr>
          <w:w w:val="105"/>
        </w:rPr>
        <w:t>in</w:t>
      </w:r>
      <w:r>
        <w:rPr>
          <w:spacing w:val="-19"/>
          <w:w w:val="105"/>
        </w:rPr>
        <w:t xml:space="preserve"> </w:t>
      </w:r>
      <w:r>
        <w:rPr>
          <w:w w:val="105"/>
        </w:rPr>
        <w:t>each</w:t>
      </w:r>
      <w:r>
        <w:rPr>
          <w:spacing w:val="2"/>
          <w:w w:val="105"/>
        </w:rPr>
        <w:t xml:space="preserve"> </w:t>
      </w:r>
      <w:r>
        <w:rPr>
          <w:w w:val="105"/>
        </w:rPr>
        <w:t>business.</w:t>
      </w:r>
      <w:r w:rsidR="006F5C24">
        <w:rPr>
          <w:w w:val="105"/>
        </w:rPr>
        <w:t xml:space="preserve"> </w:t>
      </w:r>
    </w:p>
    <w:p w14:paraId="0FCD522F" w14:textId="77777777" w:rsidR="006F5C24" w:rsidRDefault="006F5C24" w:rsidP="00D038DA">
      <w:pPr>
        <w:pStyle w:val="BodyText"/>
        <w:spacing w:line="286" w:lineRule="auto"/>
        <w:ind w:left="197" w:right="227" w:hanging="7"/>
        <w:rPr>
          <w:w w:val="105"/>
        </w:rPr>
      </w:pPr>
    </w:p>
    <w:p w14:paraId="51530A24" w14:textId="15D4DE31" w:rsidR="00DE771C" w:rsidRDefault="00006530" w:rsidP="00D038DA">
      <w:pPr>
        <w:pStyle w:val="BodyText"/>
        <w:tabs>
          <w:tab w:val="left" w:pos="270"/>
        </w:tabs>
        <w:spacing w:line="286" w:lineRule="auto"/>
        <w:ind w:left="270" w:right="227"/>
      </w:pPr>
      <w:r>
        <w:t>A business's/training consortium's share of</w:t>
      </w:r>
      <w:r>
        <w:rPr>
          <w:spacing w:val="1"/>
        </w:rPr>
        <w:t xml:space="preserve"> </w:t>
      </w:r>
      <w:r>
        <w:t>the cost may be paid in cash or in kind, fairly evaluated. Wages paid to</w:t>
      </w:r>
      <w:r>
        <w:rPr>
          <w:spacing w:val="-50"/>
        </w:rPr>
        <w:t xml:space="preserve"> </w:t>
      </w:r>
      <w:r>
        <w:rPr>
          <w:w w:val="105"/>
        </w:rPr>
        <w:t>incumbent</w:t>
      </w:r>
      <w:r>
        <w:rPr>
          <w:spacing w:val="8"/>
          <w:w w:val="105"/>
        </w:rPr>
        <w:t xml:space="preserve"> </w:t>
      </w:r>
      <w:r>
        <w:rPr>
          <w:w w:val="105"/>
        </w:rPr>
        <w:t>workers</w:t>
      </w:r>
      <w:r>
        <w:rPr>
          <w:spacing w:val="-4"/>
          <w:w w:val="105"/>
        </w:rPr>
        <w:t xml:space="preserve"> </w:t>
      </w:r>
      <w:r>
        <w:rPr>
          <w:w w:val="105"/>
        </w:rPr>
        <w:t>while</w:t>
      </w:r>
      <w:r>
        <w:rPr>
          <w:spacing w:val="-10"/>
          <w:w w:val="105"/>
        </w:rPr>
        <w:t xml:space="preserve"> </w:t>
      </w:r>
      <w:r>
        <w:rPr>
          <w:w w:val="105"/>
        </w:rPr>
        <w:t>attending</w:t>
      </w:r>
      <w:r>
        <w:rPr>
          <w:spacing w:val="-12"/>
          <w:w w:val="105"/>
        </w:rPr>
        <w:t xml:space="preserve"> </w:t>
      </w:r>
      <w:r>
        <w:rPr>
          <w:w w:val="105"/>
        </w:rPr>
        <w:t>training</w:t>
      </w:r>
      <w:r>
        <w:rPr>
          <w:spacing w:val="-13"/>
          <w:w w:val="105"/>
        </w:rPr>
        <w:t xml:space="preserve"> </w:t>
      </w:r>
      <w:r>
        <w:rPr>
          <w:w w:val="105"/>
        </w:rPr>
        <w:t>may</w:t>
      </w:r>
      <w:r>
        <w:rPr>
          <w:spacing w:val="-6"/>
          <w:w w:val="105"/>
        </w:rPr>
        <w:t xml:space="preserve"> </w:t>
      </w:r>
      <w:r>
        <w:rPr>
          <w:w w:val="105"/>
        </w:rPr>
        <w:t>be</w:t>
      </w:r>
      <w:r>
        <w:rPr>
          <w:spacing w:val="-13"/>
          <w:w w:val="105"/>
        </w:rPr>
        <w:t xml:space="preserve"> </w:t>
      </w:r>
      <w:r>
        <w:rPr>
          <w:w w:val="105"/>
        </w:rPr>
        <w:t>considered</w:t>
      </w:r>
      <w:r>
        <w:rPr>
          <w:spacing w:val="-4"/>
          <w:w w:val="105"/>
        </w:rPr>
        <w:t xml:space="preserve"> </w:t>
      </w:r>
      <w:r>
        <w:rPr>
          <w:w w:val="105"/>
        </w:rPr>
        <w:t>that</w:t>
      </w:r>
      <w:r>
        <w:rPr>
          <w:spacing w:val="-8"/>
          <w:w w:val="105"/>
        </w:rPr>
        <w:t xml:space="preserve"> </w:t>
      </w:r>
      <w:r>
        <w:rPr>
          <w:w w:val="105"/>
        </w:rPr>
        <w:t>business's</w:t>
      </w:r>
      <w:r>
        <w:rPr>
          <w:spacing w:val="-2"/>
          <w:w w:val="105"/>
        </w:rPr>
        <w:t xml:space="preserve"> </w:t>
      </w:r>
      <w:r>
        <w:rPr>
          <w:w w:val="105"/>
        </w:rPr>
        <w:t>share</w:t>
      </w:r>
      <w:r>
        <w:rPr>
          <w:spacing w:val="-5"/>
          <w:w w:val="105"/>
        </w:rPr>
        <w:t xml:space="preserve"> </w:t>
      </w:r>
      <w:r>
        <w:rPr>
          <w:w w:val="105"/>
        </w:rPr>
        <w:t>of</w:t>
      </w:r>
      <w:r>
        <w:rPr>
          <w:spacing w:val="-14"/>
          <w:w w:val="105"/>
        </w:rPr>
        <w:t xml:space="preserve"> </w:t>
      </w:r>
      <w:r>
        <w:rPr>
          <w:w w:val="105"/>
        </w:rPr>
        <w:t>the</w:t>
      </w:r>
      <w:r>
        <w:rPr>
          <w:spacing w:val="-13"/>
          <w:w w:val="105"/>
        </w:rPr>
        <w:t xml:space="preserve"> </w:t>
      </w:r>
      <w:r>
        <w:rPr>
          <w:w w:val="105"/>
        </w:rPr>
        <w:t>cost</w:t>
      </w:r>
      <w:r w:rsidR="00D038DA">
        <w:rPr>
          <w:w w:val="105"/>
        </w:rPr>
        <w:t xml:space="preserve"> but that cost may not be paid from federal funds. However, documentation of actual wages paid to each individual worker during training must be provided. When the training concludes, if the amount of the actual wages paid falls short of the required non-federal share, the employer must pay the difference in cash. </w:t>
      </w:r>
    </w:p>
    <w:p w14:paraId="79B8F7B1" w14:textId="77777777" w:rsidR="00DE771C" w:rsidRDefault="00DE771C" w:rsidP="00D038DA">
      <w:pPr>
        <w:pStyle w:val="BodyText"/>
        <w:spacing w:line="286" w:lineRule="auto"/>
        <w:rPr>
          <w:sz w:val="14"/>
        </w:rPr>
      </w:pPr>
    </w:p>
    <w:p w14:paraId="480341BA" w14:textId="77777777" w:rsidR="00DE771C" w:rsidRDefault="00006530">
      <w:pPr>
        <w:pStyle w:val="Heading1"/>
        <w:rPr>
          <w:u w:val="thick"/>
        </w:rPr>
      </w:pPr>
      <w:r>
        <w:rPr>
          <w:u w:val="thick"/>
        </w:rPr>
        <w:t>REPORTING</w:t>
      </w:r>
    </w:p>
    <w:p w14:paraId="5F395F75" w14:textId="77777777" w:rsidR="00D038DA" w:rsidRDefault="00D038DA">
      <w:pPr>
        <w:pStyle w:val="Heading1"/>
        <w:rPr>
          <w:u w:val="none"/>
        </w:rPr>
      </w:pPr>
    </w:p>
    <w:p w14:paraId="3FFD634C" w14:textId="6AAA339E" w:rsidR="00DE771C" w:rsidRDefault="00006530" w:rsidP="00D62044">
      <w:pPr>
        <w:pStyle w:val="BodyText"/>
        <w:tabs>
          <w:tab w:val="left" w:pos="360"/>
        </w:tabs>
        <w:spacing w:line="286" w:lineRule="auto"/>
        <w:ind w:left="356" w:right="227"/>
      </w:pPr>
      <w:r>
        <w:t xml:space="preserve">To eliminate the need for the </w:t>
      </w:r>
      <w:r w:rsidR="004669D5">
        <w:t>employer</w:t>
      </w:r>
      <w:r>
        <w:t>/training consortium to</w:t>
      </w:r>
      <w:r>
        <w:rPr>
          <w:spacing w:val="1"/>
        </w:rPr>
        <w:t xml:space="preserve"> </w:t>
      </w:r>
      <w:r>
        <w:t>provide the employee's full SSN to</w:t>
      </w:r>
      <w:r>
        <w:rPr>
          <w:spacing w:val="1"/>
        </w:rPr>
        <w:t xml:space="preserve"> </w:t>
      </w:r>
      <w:r>
        <w:t>the</w:t>
      </w:r>
      <w:r w:rsidR="004669D5">
        <w:t xml:space="preserve"> local area</w:t>
      </w:r>
      <w:r>
        <w:t>, employees</w:t>
      </w:r>
      <w:r>
        <w:rPr>
          <w:spacing w:val="1"/>
        </w:rPr>
        <w:t xml:space="preserve"> </w:t>
      </w:r>
      <w:r>
        <w:t>should register in SCWOS using their full SSN once identified as an IWT participant</w:t>
      </w:r>
      <w:r>
        <w:rPr>
          <w:spacing w:val="1"/>
        </w:rPr>
        <w:t xml:space="preserve"> </w:t>
      </w:r>
      <w:r>
        <w:t>but no later than the first day of training.</w:t>
      </w:r>
      <w:r>
        <w:rPr>
          <w:spacing w:val="1"/>
        </w:rPr>
        <w:t xml:space="preserve"> </w:t>
      </w:r>
      <w:r>
        <w:t>Subsequent</w:t>
      </w:r>
      <w:r>
        <w:rPr>
          <w:spacing w:val="1"/>
        </w:rPr>
        <w:t xml:space="preserve"> </w:t>
      </w:r>
      <w:r>
        <w:t>documentation</w:t>
      </w:r>
      <w:r>
        <w:rPr>
          <w:spacing w:val="1"/>
        </w:rPr>
        <w:t xml:space="preserve"> </w:t>
      </w:r>
      <w:r>
        <w:t>provided by the business to</w:t>
      </w:r>
      <w:r>
        <w:rPr>
          <w:spacing w:val="1"/>
        </w:rPr>
        <w:t xml:space="preserve"> </w:t>
      </w:r>
      <w:r>
        <w:t>the LWDA should only need to</w:t>
      </w:r>
      <w:r>
        <w:rPr>
          <w:spacing w:val="1"/>
        </w:rPr>
        <w:t xml:space="preserve"> </w:t>
      </w:r>
      <w:r>
        <w:t xml:space="preserve">include the last </w:t>
      </w:r>
      <w:r>
        <w:lastRenderedPageBreak/>
        <w:t>four digits of the</w:t>
      </w:r>
      <w:r>
        <w:rPr>
          <w:spacing w:val="1"/>
        </w:rPr>
        <w:t xml:space="preserve"> </w:t>
      </w:r>
      <w:r>
        <w:rPr>
          <w:w w:val="105"/>
        </w:rPr>
        <w:t>employee's</w:t>
      </w:r>
      <w:r>
        <w:rPr>
          <w:spacing w:val="-3"/>
          <w:w w:val="105"/>
        </w:rPr>
        <w:t xml:space="preserve"> </w:t>
      </w:r>
      <w:r>
        <w:rPr>
          <w:w w:val="105"/>
        </w:rPr>
        <w:t>SSN</w:t>
      </w:r>
      <w:r>
        <w:rPr>
          <w:spacing w:val="-3"/>
          <w:w w:val="105"/>
        </w:rPr>
        <w:t xml:space="preserve"> </w:t>
      </w:r>
      <w:r>
        <w:rPr>
          <w:w w:val="105"/>
        </w:rPr>
        <w:t>to</w:t>
      </w:r>
      <w:r>
        <w:rPr>
          <w:spacing w:val="38"/>
          <w:w w:val="105"/>
        </w:rPr>
        <w:t xml:space="preserve"> </w:t>
      </w:r>
      <w:r>
        <w:rPr>
          <w:w w:val="105"/>
        </w:rPr>
        <w:t>identify</w:t>
      </w:r>
      <w:r>
        <w:rPr>
          <w:spacing w:val="-5"/>
          <w:w w:val="105"/>
        </w:rPr>
        <w:t xml:space="preserve"> </w:t>
      </w:r>
      <w:r>
        <w:rPr>
          <w:w w:val="105"/>
        </w:rPr>
        <w:t>the</w:t>
      </w:r>
      <w:r>
        <w:rPr>
          <w:spacing w:val="-9"/>
          <w:w w:val="105"/>
        </w:rPr>
        <w:t xml:space="preserve"> </w:t>
      </w:r>
      <w:r>
        <w:rPr>
          <w:w w:val="105"/>
        </w:rPr>
        <w:t>employee</w:t>
      </w:r>
      <w:r>
        <w:rPr>
          <w:spacing w:val="8"/>
          <w:w w:val="105"/>
        </w:rPr>
        <w:t xml:space="preserve"> </w:t>
      </w:r>
      <w:r>
        <w:rPr>
          <w:w w:val="105"/>
        </w:rPr>
        <w:t>in</w:t>
      </w:r>
      <w:r>
        <w:rPr>
          <w:spacing w:val="-14"/>
          <w:w w:val="105"/>
        </w:rPr>
        <w:t xml:space="preserve"> </w:t>
      </w:r>
      <w:r>
        <w:rPr>
          <w:w w:val="105"/>
        </w:rPr>
        <w:t>SCWOS.</w:t>
      </w:r>
    </w:p>
    <w:p w14:paraId="76D73592" w14:textId="77777777" w:rsidR="00DE771C" w:rsidRDefault="00DE771C" w:rsidP="00AA7468">
      <w:pPr>
        <w:pStyle w:val="BodyText"/>
        <w:tabs>
          <w:tab w:val="left" w:pos="360"/>
        </w:tabs>
        <w:spacing w:line="286" w:lineRule="auto"/>
        <w:ind w:left="360"/>
        <w:rPr>
          <w:sz w:val="16"/>
        </w:rPr>
      </w:pPr>
    </w:p>
    <w:p w14:paraId="392F0F83" w14:textId="5CFEEA38" w:rsidR="00DE771C" w:rsidRDefault="00006530" w:rsidP="00AA7468">
      <w:pPr>
        <w:pStyle w:val="BodyText"/>
        <w:tabs>
          <w:tab w:val="left" w:pos="360"/>
        </w:tabs>
        <w:spacing w:line="286" w:lineRule="auto"/>
        <w:ind w:left="360" w:right="256" w:firstLine="2"/>
      </w:pPr>
      <w:r>
        <w:t>Prior</w:t>
      </w:r>
      <w:r>
        <w:rPr>
          <w:spacing w:val="4"/>
        </w:rPr>
        <w:t xml:space="preserve"> </w:t>
      </w:r>
      <w:r>
        <w:t>to</w:t>
      </w:r>
      <w:r>
        <w:rPr>
          <w:spacing w:val="19"/>
        </w:rPr>
        <w:t xml:space="preserve"> </w:t>
      </w:r>
      <w:r>
        <w:t>the</w:t>
      </w:r>
      <w:r>
        <w:rPr>
          <w:spacing w:val="2"/>
        </w:rPr>
        <w:t xml:space="preserve"> </w:t>
      </w:r>
      <w:r>
        <w:t>start</w:t>
      </w:r>
      <w:r>
        <w:rPr>
          <w:spacing w:val="20"/>
        </w:rPr>
        <w:t xml:space="preserve"> </w:t>
      </w:r>
      <w:r>
        <w:t>of</w:t>
      </w:r>
      <w:r>
        <w:rPr>
          <w:spacing w:val="6"/>
        </w:rPr>
        <w:t xml:space="preserve"> </w:t>
      </w:r>
      <w:r>
        <w:t>training,</w:t>
      </w:r>
      <w:r>
        <w:rPr>
          <w:spacing w:val="4"/>
        </w:rPr>
        <w:t xml:space="preserve"> </w:t>
      </w:r>
      <w:r>
        <w:t>the</w:t>
      </w:r>
      <w:r>
        <w:rPr>
          <w:spacing w:val="12"/>
        </w:rPr>
        <w:t xml:space="preserve"> </w:t>
      </w:r>
      <w:r w:rsidR="00AA7468">
        <w:t>employer</w:t>
      </w:r>
      <w:r>
        <w:t>/training</w:t>
      </w:r>
      <w:r>
        <w:rPr>
          <w:spacing w:val="-17"/>
        </w:rPr>
        <w:t xml:space="preserve"> </w:t>
      </w:r>
      <w:r>
        <w:t>consortium</w:t>
      </w:r>
      <w:r>
        <w:rPr>
          <w:spacing w:val="31"/>
        </w:rPr>
        <w:t xml:space="preserve"> </w:t>
      </w:r>
      <w:r>
        <w:t>must</w:t>
      </w:r>
      <w:r>
        <w:rPr>
          <w:spacing w:val="16"/>
        </w:rPr>
        <w:t xml:space="preserve"> </w:t>
      </w:r>
      <w:r>
        <w:t>provide</w:t>
      </w:r>
      <w:r>
        <w:rPr>
          <w:spacing w:val="9"/>
        </w:rPr>
        <w:t xml:space="preserve"> </w:t>
      </w:r>
      <w:r>
        <w:t>the</w:t>
      </w:r>
      <w:r>
        <w:rPr>
          <w:spacing w:val="-1"/>
        </w:rPr>
        <w:t xml:space="preserve"> </w:t>
      </w:r>
      <w:r>
        <w:t>LWDA</w:t>
      </w:r>
      <w:r>
        <w:rPr>
          <w:spacing w:val="25"/>
        </w:rPr>
        <w:t xml:space="preserve"> </w:t>
      </w:r>
      <w:r>
        <w:t>with</w:t>
      </w:r>
      <w:r>
        <w:rPr>
          <w:spacing w:val="8"/>
        </w:rPr>
        <w:t xml:space="preserve"> </w:t>
      </w:r>
      <w:r>
        <w:t>a</w:t>
      </w:r>
      <w:r>
        <w:rPr>
          <w:spacing w:val="18"/>
        </w:rPr>
        <w:t xml:space="preserve"> </w:t>
      </w:r>
      <w:r>
        <w:t>list</w:t>
      </w:r>
      <w:r>
        <w:rPr>
          <w:spacing w:val="11"/>
        </w:rPr>
        <w:t xml:space="preserve"> </w:t>
      </w:r>
      <w:r>
        <w:t>of</w:t>
      </w:r>
      <w:r>
        <w:rPr>
          <w:spacing w:val="7"/>
        </w:rPr>
        <w:t xml:space="preserve"> </w:t>
      </w:r>
      <w:r>
        <w:t>employees</w:t>
      </w:r>
      <w:r>
        <w:rPr>
          <w:spacing w:val="29"/>
        </w:rPr>
        <w:t xml:space="preserve"> </w:t>
      </w:r>
      <w:r>
        <w:t>who</w:t>
      </w:r>
      <w:r>
        <w:rPr>
          <w:spacing w:val="15"/>
        </w:rPr>
        <w:t xml:space="preserve"> </w:t>
      </w:r>
      <w:r>
        <w:t>will</w:t>
      </w:r>
      <w:r>
        <w:rPr>
          <w:spacing w:val="1"/>
        </w:rPr>
        <w:t xml:space="preserve"> </w:t>
      </w:r>
      <w:r>
        <w:t>participate.</w:t>
      </w:r>
      <w:r>
        <w:rPr>
          <w:spacing w:val="11"/>
        </w:rPr>
        <w:t xml:space="preserve"> </w:t>
      </w:r>
      <w:r>
        <w:t>A</w:t>
      </w:r>
      <w:r>
        <w:rPr>
          <w:spacing w:val="1"/>
        </w:rPr>
        <w:t xml:space="preserve"> </w:t>
      </w:r>
      <w:r>
        <w:t>template</w:t>
      </w:r>
      <w:r>
        <w:rPr>
          <w:spacing w:val="12"/>
        </w:rPr>
        <w:t xml:space="preserve"> </w:t>
      </w:r>
      <w:r>
        <w:t>for</w:t>
      </w:r>
      <w:r>
        <w:rPr>
          <w:spacing w:val="14"/>
        </w:rPr>
        <w:t xml:space="preserve"> </w:t>
      </w:r>
      <w:r>
        <w:t>the</w:t>
      </w:r>
      <w:r>
        <w:rPr>
          <w:spacing w:val="-1"/>
        </w:rPr>
        <w:t xml:space="preserve"> </w:t>
      </w:r>
      <w:r>
        <w:t>employee</w:t>
      </w:r>
      <w:r>
        <w:rPr>
          <w:spacing w:val="24"/>
        </w:rPr>
        <w:t xml:space="preserve"> </w:t>
      </w:r>
      <w:r>
        <w:t>list</w:t>
      </w:r>
      <w:r>
        <w:rPr>
          <w:spacing w:val="9"/>
        </w:rPr>
        <w:t xml:space="preserve"> </w:t>
      </w:r>
      <w:r w:rsidR="00AA7468">
        <w:t>will</w:t>
      </w:r>
      <w:r>
        <w:rPr>
          <w:spacing w:val="15"/>
        </w:rPr>
        <w:t xml:space="preserve"> </w:t>
      </w:r>
      <w:r>
        <w:t>be</w:t>
      </w:r>
      <w:r>
        <w:rPr>
          <w:spacing w:val="13"/>
        </w:rPr>
        <w:t xml:space="preserve"> </w:t>
      </w:r>
      <w:r>
        <w:t>provided</w:t>
      </w:r>
      <w:r>
        <w:rPr>
          <w:spacing w:val="3"/>
        </w:rPr>
        <w:t xml:space="preserve"> </w:t>
      </w:r>
      <w:r>
        <w:t>that</w:t>
      </w:r>
      <w:r>
        <w:rPr>
          <w:spacing w:val="12"/>
        </w:rPr>
        <w:t xml:space="preserve"> </w:t>
      </w:r>
      <w:r>
        <w:t>includes</w:t>
      </w:r>
      <w:r>
        <w:rPr>
          <w:spacing w:val="16"/>
        </w:rPr>
        <w:t xml:space="preserve"> </w:t>
      </w:r>
      <w:r>
        <w:t>sufficient</w:t>
      </w:r>
      <w:r>
        <w:rPr>
          <w:spacing w:val="26"/>
        </w:rPr>
        <w:t xml:space="preserve"> </w:t>
      </w:r>
      <w:r>
        <w:t>documentation</w:t>
      </w:r>
      <w:r>
        <w:rPr>
          <w:spacing w:val="27"/>
        </w:rPr>
        <w:t xml:space="preserve"> </w:t>
      </w:r>
      <w:r>
        <w:t>to</w:t>
      </w:r>
      <w:r>
        <w:rPr>
          <w:spacing w:val="26"/>
        </w:rPr>
        <w:t xml:space="preserve"> </w:t>
      </w:r>
      <w:r>
        <w:t>identify</w:t>
      </w:r>
      <w:r>
        <w:rPr>
          <w:spacing w:val="3"/>
        </w:rPr>
        <w:t xml:space="preserve"> </w:t>
      </w:r>
      <w:r>
        <w:t>the</w:t>
      </w:r>
      <w:r>
        <w:rPr>
          <w:spacing w:val="1"/>
        </w:rPr>
        <w:t xml:space="preserve"> </w:t>
      </w:r>
      <w:r>
        <w:t>correct</w:t>
      </w:r>
      <w:r>
        <w:rPr>
          <w:spacing w:val="5"/>
        </w:rPr>
        <w:t xml:space="preserve"> </w:t>
      </w:r>
      <w:r>
        <w:t>employee</w:t>
      </w:r>
      <w:r>
        <w:rPr>
          <w:spacing w:val="4"/>
        </w:rPr>
        <w:t xml:space="preserve"> </w:t>
      </w:r>
      <w:r>
        <w:t>in</w:t>
      </w:r>
      <w:r>
        <w:rPr>
          <w:spacing w:val="-15"/>
        </w:rPr>
        <w:t xml:space="preserve"> </w:t>
      </w:r>
      <w:r>
        <w:t>SCWOS</w:t>
      </w:r>
      <w:r>
        <w:rPr>
          <w:spacing w:val="5"/>
        </w:rPr>
        <w:t xml:space="preserve"> </w:t>
      </w:r>
      <w:r>
        <w:t>for</w:t>
      </w:r>
      <w:r>
        <w:rPr>
          <w:spacing w:val="7"/>
        </w:rPr>
        <w:t xml:space="preserve"> </w:t>
      </w:r>
      <w:r>
        <w:t>completion</w:t>
      </w:r>
      <w:r>
        <w:rPr>
          <w:spacing w:val="5"/>
        </w:rPr>
        <w:t xml:space="preserve"> </w:t>
      </w:r>
      <w:r>
        <w:t>of</w:t>
      </w:r>
      <w:r>
        <w:rPr>
          <w:spacing w:val="-5"/>
        </w:rPr>
        <w:t xml:space="preserve"> </w:t>
      </w:r>
      <w:r>
        <w:t>the</w:t>
      </w:r>
      <w:r>
        <w:rPr>
          <w:spacing w:val="-3"/>
        </w:rPr>
        <w:t xml:space="preserve"> </w:t>
      </w:r>
      <w:r>
        <w:t>WIOA</w:t>
      </w:r>
      <w:r>
        <w:rPr>
          <w:spacing w:val="3"/>
        </w:rPr>
        <w:t xml:space="preserve"> </w:t>
      </w:r>
      <w:r>
        <w:t>application</w:t>
      </w:r>
      <w:r>
        <w:rPr>
          <w:spacing w:val="10"/>
        </w:rPr>
        <w:t xml:space="preserve"> </w:t>
      </w:r>
      <w:r>
        <w:t>and</w:t>
      </w:r>
      <w:r>
        <w:rPr>
          <w:spacing w:val="-2"/>
        </w:rPr>
        <w:t xml:space="preserve"> </w:t>
      </w:r>
      <w:r>
        <w:t>entering</w:t>
      </w:r>
      <w:r>
        <w:rPr>
          <w:spacing w:val="-3"/>
        </w:rPr>
        <w:t xml:space="preserve"> </w:t>
      </w:r>
      <w:r>
        <w:t>relevant</w:t>
      </w:r>
      <w:r>
        <w:rPr>
          <w:spacing w:val="12"/>
        </w:rPr>
        <w:t xml:space="preserve"> </w:t>
      </w:r>
      <w:r>
        <w:t>activities.</w:t>
      </w:r>
    </w:p>
    <w:p w14:paraId="722896C7" w14:textId="77777777" w:rsidR="00AA7468" w:rsidRDefault="00AA7468" w:rsidP="00AA7468">
      <w:pPr>
        <w:pStyle w:val="BodyText"/>
        <w:tabs>
          <w:tab w:val="left" w:pos="360"/>
        </w:tabs>
        <w:spacing w:line="286" w:lineRule="auto"/>
        <w:ind w:left="360" w:right="256" w:firstLine="2"/>
      </w:pPr>
    </w:p>
    <w:p w14:paraId="0D63CE94" w14:textId="77777777" w:rsidR="00AA7468" w:rsidRDefault="00AA7468" w:rsidP="00AA7468">
      <w:pPr>
        <w:pStyle w:val="BodyText"/>
        <w:tabs>
          <w:tab w:val="left" w:pos="360"/>
        </w:tabs>
        <w:spacing w:line="286" w:lineRule="auto"/>
        <w:ind w:left="360"/>
        <w:rPr>
          <w:sz w:val="17"/>
        </w:rPr>
      </w:pPr>
      <w:r>
        <w:t>Employers must submit Trainee Progress Reports at least quarterly and a Final Program Report within 30 days of the actual end date of the IWT grant. The information listed above is required for these reports and SCWOS data entry and may be needed for other reporting required by the LWDA or SWDB. The final payment for IWT expenditures incurred must be withheld until the Final Program Report is submitted and all performance criteria documentation specified in the agreement is received.</w:t>
      </w:r>
    </w:p>
    <w:p w14:paraId="5D72D69A" w14:textId="77777777" w:rsidR="00DE771C" w:rsidRDefault="00DE771C" w:rsidP="00AA7468">
      <w:pPr>
        <w:pStyle w:val="BodyText"/>
        <w:tabs>
          <w:tab w:val="left" w:pos="360"/>
        </w:tabs>
        <w:spacing w:line="286" w:lineRule="auto"/>
        <w:rPr>
          <w:sz w:val="22"/>
        </w:rPr>
      </w:pPr>
    </w:p>
    <w:p w14:paraId="199FACC3" w14:textId="77777777" w:rsidR="00DE771C" w:rsidRDefault="00006530" w:rsidP="00AA7468">
      <w:pPr>
        <w:pStyle w:val="BodyText"/>
        <w:tabs>
          <w:tab w:val="left" w:pos="360"/>
        </w:tabs>
        <w:spacing w:line="286" w:lineRule="auto"/>
        <w:ind w:left="360" w:hanging="8"/>
      </w:pPr>
      <w:r>
        <w:t>Throughout</w:t>
      </w:r>
      <w:r>
        <w:rPr>
          <w:spacing w:val="30"/>
        </w:rPr>
        <w:t xml:space="preserve"> </w:t>
      </w:r>
      <w:r>
        <w:t>the</w:t>
      </w:r>
      <w:r>
        <w:rPr>
          <w:spacing w:val="6"/>
        </w:rPr>
        <w:t xml:space="preserve"> </w:t>
      </w:r>
      <w:r>
        <w:t>training,</w:t>
      </w:r>
      <w:r>
        <w:rPr>
          <w:spacing w:val="12"/>
        </w:rPr>
        <w:t xml:space="preserve"> </w:t>
      </w:r>
      <w:r>
        <w:t>the</w:t>
      </w:r>
      <w:r>
        <w:rPr>
          <w:spacing w:val="20"/>
        </w:rPr>
        <w:t xml:space="preserve"> </w:t>
      </w:r>
      <w:r>
        <w:t>business/training</w:t>
      </w:r>
      <w:r>
        <w:rPr>
          <w:spacing w:val="-14"/>
        </w:rPr>
        <w:t xml:space="preserve"> </w:t>
      </w:r>
      <w:r>
        <w:t>consortium</w:t>
      </w:r>
      <w:r>
        <w:rPr>
          <w:spacing w:val="40"/>
        </w:rPr>
        <w:t xml:space="preserve"> </w:t>
      </w:r>
      <w:r>
        <w:t>must</w:t>
      </w:r>
      <w:r>
        <w:rPr>
          <w:spacing w:val="35"/>
        </w:rPr>
        <w:t xml:space="preserve"> </w:t>
      </w:r>
      <w:r>
        <w:t>provide</w:t>
      </w:r>
      <w:r>
        <w:rPr>
          <w:spacing w:val="15"/>
        </w:rPr>
        <w:t xml:space="preserve"> </w:t>
      </w:r>
      <w:r>
        <w:t>and</w:t>
      </w:r>
      <w:r>
        <w:rPr>
          <w:spacing w:val="15"/>
        </w:rPr>
        <w:t xml:space="preserve"> </w:t>
      </w:r>
      <w:r>
        <w:t>maintain</w:t>
      </w:r>
      <w:r>
        <w:rPr>
          <w:spacing w:val="23"/>
        </w:rPr>
        <w:t xml:space="preserve"> </w:t>
      </w:r>
      <w:r>
        <w:t>sufficient</w:t>
      </w:r>
      <w:r>
        <w:rPr>
          <w:spacing w:val="37"/>
        </w:rPr>
        <w:t xml:space="preserve"> </w:t>
      </w:r>
      <w:r>
        <w:t>documentation</w:t>
      </w:r>
      <w:r>
        <w:rPr>
          <w:spacing w:val="42"/>
        </w:rPr>
        <w:t xml:space="preserve"> </w:t>
      </w:r>
      <w:r>
        <w:t>of</w:t>
      </w:r>
      <w:r>
        <w:rPr>
          <w:spacing w:val="12"/>
        </w:rPr>
        <w:t xml:space="preserve"> </w:t>
      </w:r>
      <w:r>
        <w:t>the</w:t>
      </w:r>
      <w:r>
        <w:rPr>
          <w:spacing w:val="1"/>
        </w:rPr>
        <w:t xml:space="preserve"> </w:t>
      </w:r>
      <w:r>
        <w:rPr>
          <w:w w:val="105"/>
        </w:rPr>
        <w:t>outcomes</w:t>
      </w:r>
      <w:r>
        <w:rPr>
          <w:spacing w:val="4"/>
          <w:w w:val="105"/>
        </w:rPr>
        <w:t xml:space="preserve"> </w:t>
      </w:r>
      <w:r>
        <w:rPr>
          <w:w w:val="105"/>
        </w:rPr>
        <w:t>of</w:t>
      </w:r>
      <w:r>
        <w:rPr>
          <w:spacing w:val="8"/>
          <w:w w:val="105"/>
        </w:rPr>
        <w:t xml:space="preserve"> </w:t>
      </w:r>
      <w:r>
        <w:rPr>
          <w:w w:val="105"/>
        </w:rPr>
        <w:t>the</w:t>
      </w:r>
      <w:r>
        <w:rPr>
          <w:spacing w:val="-13"/>
          <w:w w:val="105"/>
        </w:rPr>
        <w:t xml:space="preserve"> </w:t>
      </w:r>
      <w:r>
        <w:rPr>
          <w:w w:val="105"/>
        </w:rPr>
        <w:t>training,</w:t>
      </w:r>
      <w:r>
        <w:rPr>
          <w:spacing w:val="-2"/>
          <w:w w:val="105"/>
        </w:rPr>
        <w:t xml:space="preserve"> </w:t>
      </w:r>
      <w:r>
        <w:rPr>
          <w:w w:val="105"/>
        </w:rPr>
        <w:t>including:</w:t>
      </w:r>
    </w:p>
    <w:p w14:paraId="1DB36E03" w14:textId="77777777" w:rsidR="00DE771C" w:rsidRDefault="00DE771C">
      <w:pPr>
        <w:pStyle w:val="BodyText"/>
        <w:spacing w:before="1"/>
      </w:pPr>
    </w:p>
    <w:p w14:paraId="252EC6D9" w14:textId="77777777" w:rsidR="0089757A" w:rsidRDefault="0089757A">
      <w:pPr>
        <w:pStyle w:val="ListParagraph"/>
        <w:numPr>
          <w:ilvl w:val="0"/>
          <w:numId w:val="1"/>
        </w:numPr>
        <w:tabs>
          <w:tab w:val="left" w:pos="823"/>
          <w:tab w:val="left" w:pos="825"/>
        </w:tabs>
        <w:spacing w:before="98"/>
        <w:ind w:left="824" w:hanging="348"/>
        <w:rPr>
          <w:sz w:val="19"/>
        </w:rPr>
        <w:sectPr w:rsidR="0089757A">
          <w:footerReference w:type="default" r:id="rId7"/>
          <w:pgSz w:w="12250" w:h="15840"/>
          <w:pgMar w:top="780" w:right="860" w:bottom="280" w:left="540" w:header="720" w:footer="720" w:gutter="0"/>
          <w:cols w:space="720"/>
        </w:sectPr>
      </w:pPr>
    </w:p>
    <w:p w14:paraId="420BB129" w14:textId="77777777" w:rsidR="00DE771C" w:rsidRDefault="00006530">
      <w:pPr>
        <w:pStyle w:val="ListParagraph"/>
        <w:numPr>
          <w:ilvl w:val="0"/>
          <w:numId w:val="1"/>
        </w:numPr>
        <w:tabs>
          <w:tab w:val="left" w:pos="823"/>
          <w:tab w:val="left" w:pos="825"/>
        </w:tabs>
        <w:spacing w:before="98"/>
        <w:ind w:left="824" w:hanging="348"/>
        <w:rPr>
          <w:sz w:val="19"/>
        </w:rPr>
      </w:pPr>
      <w:r>
        <w:rPr>
          <w:sz w:val="19"/>
        </w:rPr>
        <w:t>Dates</w:t>
      </w:r>
      <w:r>
        <w:rPr>
          <w:spacing w:val="15"/>
          <w:sz w:val="19"/>
        </w:rPr>
        <w:t xml:space="preserve"> </w:t>
      </w:r>
      <w:r>
        <w:rPr>
          <w:sz w:val="19"/>
        </w:rPr>
        <w:t>of</w:t>
      </w:r>
      <w:r>
        <w:rPr>
          <w:spacing w:val="1"/>
          <w:sz w:val="19"/>
        </w:rPr>
        <w:t xml:space="preserve"> </w:t>
      </w:r>
      <w:r>
        <w:rPr>
          <w:sz w:val="19"/>
        </w:rPr>
        <w:t>training</w:t>
      </w:r>
    </w:p>
    <w:p w14:paraId="55985C97" w14:textId="77777777" w:rsidR="00DE771C" w:rsidRDefault="00006530">
      <w:pPr>
        <w:pStyle w:val="ListParagraph"/>
        <w:numPr>
          <w:ilvl w:val="0"/>
          <w:numId w:val="1"/>
        </w:numPr>
        <w:tabs>
          <w:tab w:val="left" w:pos="819"/>
          <w:tab w:val="left" w:pos="820"/>
        </w:tabs>
        <w:spacing w:before="46"/>
        <w:ind w:left="819" w:hanging="343"/>
        <w:rPr>
          <w:sz w:val="19"/>
        </w:rPr>
      </w:pPr>
      <w:r>
        <w:rPr>
          <w:sz w:val="19"/>
        </w:rPr>
        <w:t>Title</w:t>
      </w:r>
      <w:r>
        <w:rPr>
          <w:spacing w:val="5"/>
          <w:sz w:val="19"/>
        </w:rPr>
        <w:t xml:space="preserve"> </w:t>
      </w:r>
      <w:r>
        <w:rPr>
          <w:sz w:val="19"/>
        </w:rPr>
        <w:t>and</w:t>
      </w:r>
      <w:r>
        <w:rPr>
          <w:spacing w:val="9"/>
          <w:sz w:val="19"/>
        </w:rPr>
        <w:t xml:space="preserve"> </w:t>
      </w:r>
      <w:r>
        <w:rPr>
          <w:sz w:val="19"/>
        </w:rPr>
        <w:t>a</w:t>
      </w:r>
      <w:r>
        <w:rPr>
          <w:spacing w:val="8"/>
          <w:sz w:val="19"/>
        </w:rPr>
        <w:t xml:space="preserve"> </w:t>
      </w:r>
      <w:r>
        <w:rPr>
          <w:sz w:val="19"/>
        </w:rPr>
        <w:t>description</w:t>
      </w:r>
      <w:r>
        <w:rPr>
          <w:spacing w:val="16"/>
          <w:sz w:val="19"/>
        </w:rPr>
        <w:t xml:space="preserve"> </w:t>
      </w:r>
      <w:r>
        <w:rPr>
          <w:sz w:val="19"/>
        </w:rPr>
        <w:t>of</w:t>
      </w:r>
      <w:r>
        <w:rPr>
          <w:spacing w:val="2"/>
          <w:sz w:val="19"/>
        </w:rPr>
        <w:t xml:space="preserve"> </w:t>
      </w:r>
      <w:r>
        <w:rPr>
          <w:sz w:val="19"/>
        </w:rPr>
        <w:t>training</w:t>
      </w:r>
    </w:p>
    <w:p w14:paraId="5124FFDF" w14:textId="28FA353E" w:rsidR="00DE771C" w:rsidRDefault="00006530">
      <w:pPr>
        <w:pStyle w:val="ListParagraph"/>
        <w:numPr>
          <w:ilvl w:val="0"/>
          <w:numId w:val="1"/>
        </w:numPr>
        <w:tabs>
          <w:tab w:val="left" w:pos="819"/>
          <w:tab w:val="left" w:pos="820"/>
        </w:tabs>
        <w:spacing w:before="51" w:line="285" w:lineRule="auto"/>
        <w:ind w:left="826" w:right="376" w:hanging="349"/>
        <w:rPr>
          <w:sz w:val="19"/>
        </w:rPr>
      </w:pPr>
      <w:r>
        <w:rPr>
          <w:sz w:val="19"/>
        </w:rPr>
        <w:t>Type</w:t>
      </w:r>
      <w:r>
        <w:rPr>
          <w:spacing w:val="1"/>
          <w:sz w:val="19"/>
        </w:rPr>
        <w:t xml:space="preserve"> </w:t>
      </w:r>
      <w:r>
        <w:rPr>
          <w:sz w:val="19"/>
        </w:rPr>
        <w:t>and</w:t>
      </w:r>
      <w:r>
        <w:rPr>
          <w:spacing w:val="6"/>
          <w:sz w:val="19"/>
        </w:rPr>
        <w:t xml:space="preserve"> </w:t>
      </w:r>
      <w:r>
        <w:rPr>
          <w:sz w:val="19"/>
        </w:rPr>
        <w:t>a</w:t>
      </w:r>
      <w:r>
        <w:rPr>
          <w:spacing w:val="2"/>
          <w:sz w:val="19"/>
        </w:rPr>
        <w:t xml:space="preserve"> </w:t>
      </w:r>
      <w:r>
        <w:rPr>
          <w:sz w:val="19"/>
        </w:rPr>
        <w:t>description</w:t>
      </w:r>
      <w:r>
        <w:rPr>
          <w:spacing w:val="8"/>
          <w:sz w:val="19"/>
        </w:rPr>
        <w:t xml:space="preserve"> </w:t>
      </w:r>
      <w:r>
        <w:rPr>
          <w:sz w:val="19"/>
        </w:rPr>
        <w:t>of</w:t>
      </w:r>
      <w:r>
        <w:rPr>
          <w:spacing w:val="-5"/>
          <w:sz w:val="19"/>
        </w:rPr>
        <w:t xml:space="preserve"> </w:t>
      </w:r>
      <w:r w:rsidR="0089757A">
        <w:rPr>
          <w:spacing w:val="-5"/>
          <w:sz w:val="19"/>
        </w:rPr>
        <w:t xml:space="preserve">earned </w:t>
      </w:r>
      <w:r>
        <w:rPr>
          <w:spacing w:val="-50"/>
          <w:sz w:val="19"/>
        </w:rPr>
        <w:t xml:space="preserve"> </w:t>
      </w:r>
      <w:r>
        <w:rPr>
          <w:sz w:val="19"/>
        </w:rPr>
        <w:t>credential(s)</w:t>
      </w:r>
    </w:p>
    <w:p w14:paraId="1378E0E3" w14:textId="010BF2C2" w:rsidR="00DE771C" w:rsidRDefault="00006530">
      <w:pPr>
        <w:pStyle w:val="ListParagraph"/>
        <w:numPr>
          <w:ilvl w:val="0"/>
          <w:numId w:val="1"/>
        </w:numPr>
        <w:tabs>
          <w:tab w:val="left" w:pos="824"/>
          <w:tab w:val="left" w:pos="825"/>
        </w:tabs>
        <w:spacing w:before="8" w:line="285" w:lineRule="auto"/>
        <w:ind w:left="826" w:right="130" w:hanging="344"/>
        <w:rPr>
          <w:sz w:val="19"/>
        </w:rPr>
      </w:pPr>
      <w:r>
        <w:rPr>
          <w:w w:val="105"/>
          <w:sz w:val="19"/>
        </w:rPr>
        <w:t>Number of employees who</w:t>
      </w:r>
      <w:r>
        <w:rPr>
          <w:spacing w:val="1"/>
          <w:w w:val="105"/>
          <w:sz w:val="19"/>
        </w:rPr>
        <w:t xml:space="preserve"> </w:t>
      </w:r>
      <w:r>
        <w:rPr>
          <w:sz w:val="19"/>
        </w:rPr>
        <w:t>completed</w:t>
      </w:r>
      <w:r>
        <w:rPr>
          <w:spacing w:val="27"/>
          <w:sz w:val="19"/>
        </w:rPr>
        <w:t xml:space="preserve"> </w:t>
      </w:r>
      <w:r>
        <w:rPr>
          <w:sz w:val="19"/>
        </w:rPr>
        <w:t>training</w:t>
      </w:r>
    </w:p>
    <w:p w14:paraId="1F5813E6" w14:textId="5E5506EB" w:rsidR="00DE771C" w:rsidRDefault="00006530">
      <w:pPr>
        <w:pStyle w:val="ListParagraph"/>
        <w:numPr>
          <w:ilvl w:val="0"/>
          <w:numId w:val="1"/>
        </w:numPr>
        <w:tabs>
          <w:tab w:val="left" w:pos="824"/>
          <w:tab w:val="left" w:pos="825"/>
        </w:tabs>
        <w:spacing w:before="8" w:line="285" w:lineRule="auto"/>
        <w:ind w:left="826" w:right="541" w:hanging="345"/>
        <w:rPr>
          <w:sz w:val="19"/>
        </w:rPr>
      </w:pPr>
      <w:r>
        <w:rPr>
          <w:sz w:val="19"/>
        </w:rPr>
        <w:t>Number</w:t>
      </w:r>
      <w:r>
        <w:rPr>
          <w:spacing w:val="10"/>
          <w:sz w:val="19"/>
        </w:rPr>
        <w:t xml:space="preserve"> </w:t>
      </w:r>
      <w:r>
        <w:rPr>
          <w:sz w:val="19"/>
        </w:rPr>
        <w:t>of</w:t>
      </w:r>
      <w:r>
        <w:rPr>
          <w:spacing w:val="10"/>
          <w:sz w:val="19"/>
        </w:rPr>
        <w:t xml:space="preserve"> </w:t>
      </w:r>
      <w:r>
        <w:rPr>
          <w:sz w:val="19"/>
        </w:rPr>
        <w:t>employees</w:t>
      </w:r>
      <w:r>
        <w:rPr>
          <w:spacing w:val="15"/>
          <w:sz w:val="19"/>
        </w:rPr>
        <w:t xml:space="preserve"> </w:t>
      </w:r>
      <w:r w:rsidR="00D62044">
        <w:rPr>
          <w:spacing w:val="15"/>
          <w:sz w:val="19"/>
        </w:rPr>
        <w:t xml:space="preserve">with </w:t>
      </w:r>
      <w:r>
        <w:rPr>
          <w:sz w:val="19"/>
        </w:rPr>
        <w:t>earned</w:t>
      </w:r>
      <w:r w:rsidR="0089757A">
        <w:rPr>
          <w:sz w:val="19"/>
        </w:rPr>
        <w:t xml:space="preserve"> </w:t>
      </w:r>
      <w:r>
        <w:rPr>
          <w:sz w:val="19"/>
        </w:rPr>
        <w:t>credential</w:t>
      </w:r>
    </w:p>
    <w:p w14:paraId="11001136" w14:textId="6AF73D5A" w:rsidR="00DE771C" w:rsidRDefault="00006530" w:rsidP="00AA7468">
      <w:pPr>
        <w:pStyle w:val="ListParagraph"/>
        <w:numPr>
          <w:ilvl w:val="0"/>
          <w:numId w:val="1"/>
        </w:numPr>
        <w:tabs>
          <w:tab w:val="left" w:pos="824"/>
          <w:tab w:val="left" w:pos="825"/>
        </w:tabs>
        <w:spacing w:before="0" w:line="280" w:lineRule="auto"/>
        <w:ind w:left="781" w:right="432" w:hanging="349"/>
        <w:rPr>
          <w:sz w:val="19"/>
        </w:rPr>
      </w:pPr>
      <w:r>
        <w:rPr>
          <w:sz w:val="19"/>
        </w:rPr>
        <w:t>Number</w:t>
      </w:r>
      <w:r>
        <w:rPr>
          <w:spacing w:val="9"/>
          <w:sz w:val="19"/>
        </w:rPr>
        <w:t xml:space="preserve"> </w:t>
      </w:r>
      <w:r>
        <w:rPr>
          <w:sz w:val="19"/>
        </w:rPr>
        <w:t>of</w:t>
      </w:r>
      <w:r>
        <w:rPr>
          <w:spacing w:val="5"/>
          <w:sz w:val="19"/>
        </w:rPr>
        <w:t xml:space="preserve"> </w:t>
      </w:r>
      <w:r>
        <w:rPr>
          <w:sz w:val="19"/>
        </w:rPr>
        <w:t>employees</w:t>
      </w:r>
      <w:r>
        <w:rPr>
          <w:spacing w:val="13"/>
          <w:sz w:val="19"/>
        </w:rPr>
        <w:t xml:space="preserve"> </w:t>
      </w:r>
      <w:r>
        <w:rPr>
          <w:sz w:val="19"/>
        </w:rPr>
        <w:t>who</w:t>
      </w:r>
      <w:r w:rsidR="0089757A">
        <w:rPr>
          <w:sz w:val="19"/>
        </w:rPr>
        <w:t xml:space="preserve"> </w:t>
      </w:r>
      <w:r>
        <w:rPr>
          <w:spacing w:val="-49"/>
          <w:sz w:val="19"/>
        </w:rPr>
        <w:t xml:space="preserve"> </w:t>
      </w:r>
      <w:r>
        <w:rPr>
          <w:sz w:val="19"/>
        </w:rPr>
        <w:t>earned</w:t>
      </w:r>
      <w:r>
        <w:rPr>
          <w:spacing w:val="9"/>
          <w:sz w:val="19"/>
        </w:rPr>
        <w:t xml:space="preserve"> </w:t>
      </w:r>
      <w:r>
        <w:rPr>
          <w:sz w:val="19"/>
        </w:rPr>
        <w:t>a</w:t>
      </w:r>
      <w:r>
        <w:rPr>
          <w:spacing w:val="7"/>
          <w:sz w:val="19"/>
        </w:rPr>
        <w:t xml:space="preserve"> </w:t>
      </w:r>
      <w:r>
        <w:rPr>
          <w:sz w:val="19"/>
        </w:rPr>
        <w:t>promotion</w:t>
      </w:r>
    </w:p>
    <w:p w14:paraId="4AA0F000" w14:textId="6DB21C1D" w:rsidR="00DE771C" w:rsidRDefault="00006530" w:rsidP="00D62044">
      <w:pPr>
        <w:pStyle w:val="ListParagraph"/>
        <w:numPr>
          <w:ilvl w:val="0"/>
          <w:numId w:val="1"/>
        </w:numPr>
        <w:tabs>
          <w:tab w:val="left" w:pos="824"/>
          <w:tab w:val="left" w:pos="825"/>
          <w:tab w:val="left" w:pos="4936"/>
        </w:tabs>
        <w:spacing w:before="12" w:line="285" w:lineRule="auto"/>
        <w:ind w:left="826" w:right="325" w:hanging="345"/>
        <w:rPr>
          <w:sz w:val="19"/>
        </w:rPr>
      </w:pPr>
      <w:r>
        <w:rPr>
          <w:sz w:val="19"/>
        </w:rPr>
        <w:t>Number of employees</w:t>
      </w:r>
      <w:r>
        <w:rPr>
          <w:spacing w:val="1"/>
          <w:sz w:val="19"/>
        </w:rPr>
        <w:t xml:space="preserve"> </w:t>
      </w:r>
      <w:r>
        <w:rPr>
          <w:sz w:val="19"/>
        </w:rPr>
        <w:t>who</w:t>
      </w:r>
      <w:r w:rsidR="0089757A">
        <w:rPr>
          <w:sz w:val="19"/>
        </w:rPr>
        <w:t xml:space="preserve"> </w:t>
      </w:r>
      <w:r>
        <w:rPr>
          <w:spacing w:val="-51"/>
          <w:sz w:val="19"/>
        </w:rPr>
        <w:t xml:space="preserve"> </w:t>
      </w:r>
      <w:r>
        <w:rPr>
          <w:sz w:val="19"/>
        </w:rPr>
        <w:t>earned</w:t>
      </w:r>
      <w:r>
        <w:rPr>
          <w:spacing w:val="-4"/>
          <w:sz w:val="19"/>
        </w:rPr>
        <w:t xml:space="preserve"> </w:t>
      </w:r>
      <w:r>
        <w:rPr>
          <w:sz w:val="19"/>
        </w:rPr>
        <w:t>a</w:t>
      </w:r>
      <w:r>
        <w:rPr>
          <w:spacing w:val="-3"/>
          <w:sz w:val="19"/>
        </w:rPr>
        <w:t xml:space="preserve"> </w:t>
      </w:r>
      <w:r>
        <w:rPr>
          <w:sz w:val="19"/>
        </w:rPr>
        <w:t>wage</w:t>
      </w:r>
      <w:r>
        <w:rPr>
          <w:spacing w:val="-6"/>
          <w:sz w:val="19"/>
        </w:rPr>
        <w:t xml:space="preserve"> </w:t>
      </w:r>
      <w:r>
        <w:rPr>
          <w:sz w:val="19"/>
        </w:rPr>
        <w:t>increase</w:t>
      </w:r>
    </w:p>
    <w:p w14:paraId="1B24105C" w14:textId="77777777" w:rsidR="00DE771C" w:rsidRDefault="00006530" w:rsidP="00D62044">
      <w:pPr>
        <w:pStyle w:val="ListParagraph"/>
        <w:numPr>
          <w:ilvl w:val="0"/>
          <w:numId w:val="1"/>
        </w:numPr>
        <w:tabs>
          <w:tab w:val="left" w:pos="828"/>
          <w:tab w:val="left" w:pos="830"/>
          <w:tab w:val="left" w:pos="4936"/>
        </w:tabs>
        <w:spacing w:before="8"/>
        <w:ind w:left="829" w:right="325" w:hanging="348"/>
        <w:rPr>
          <w:sz w:val="19"/>
        </w:rPr>
      </w:pPr>
      <w:r>
        <w:rPr>
          <w:sz w:val="19"/>
        </w:rPr>
        <w:t>Number</w:t>
      </w:r>
      <w:r>
        <w:rPr>
          <w:spacing w:val="3"/>
          <w:sz w:val="19"/>
        </w:rPr>
        <w:t xml:space="preserve"> </w:t>
      </w:r>
      <w:r>
        <w:rPr>
          <w:sz w:val="19"/>
        </w:rPr>
        <w:t>of existing</w:t>
      </w:r>
      <w:r>
        <w:rPr>
          <w:spacing w:val="-3"/>
          <w:sz w:val="19"/>
        </w:rPr>
        <w:t xml:space="preserve"> </w:t>
      </w:r>
      <w:r>
        <w:rPr>
          <w:sz w:val="19"/>
        </w:rPr>
        <w:t>jobs</w:t>
      </w:r>
      <w:r>
        <w:rPr>
          <w:spacing w:val="-7"/>
          <w:sz w:val="19"/>
        </w:rPr>
        <w:t xml:space="preserve"> </w:t>
      </w:r>
      <w:r>
        <w:rPr>
          <w:sz w:val="19"/>
        </w:rPr>
        <w:t>saved</w:t>
      </w:r>
    </w:p>
    <w:p w14:paraId="51946386" w14:textId="77777777" w:rsidR="00DE771C" w:rsidRDefault="00006530" w:rsidP="00D62044">
      <w:pPr>
        <w:pStyle w:val="ListParagraph"/>
        <w:numPr>
          <w:ilvl w:val="0"/>
          <w:numId w:val="1"/>
        </w:numPr>
        <w:tabs>
          <w:tab w:val="left" w:pos="833"/>
          <w:tab w:val="left" w:pos="834"/>
          <w:tab w:val="left" w:pos="4936"/>
        </w:tabs>
        <w:spacing w:before="55"/>
        <w:ind w:left="833" w:right="325" w:hanging="352"/>
        <w:rPr>
          <w:sz w:val="19"/>
        </w:rPr>
      </w:pPr>
      <w:r>
        <w:rPr>
          <w:sz w:val="19"/>
        </w:rPr>
        <w:t>Number</w:t>
      </w:r>
      <w:r>
        <w:rPr>
          <w:spacing w:val="10"/>
          <w:sz w:val="19"/>
        </w:rPr>
        <w:t xml:space="preserve"> </w:t>
      </w:r>
      <w:r>
        <w:rPr>
          <w:sz w:val="19"/>
        </w:rPr>
        <w:t>of</w:t>
      </w:r>
      <w:r>
        <w:rPr>
          <w:spacing w:val="9"/>
          <w:sz w:val="19"/>
        </w:rPr>
        <w:t xml:space="preserve"> </w:t>
      </w:r>
      <w:r>
        <w:rPr>
          <w:sz w:val="19"/>
        </w:rPr>
        <w:t>new</w:t>
      </w:r>
      <w:r>
        <w:rPr>
          <w:spacing w:val="10"/>
          <w:sz w:val="19"/>
        </w:rPr>
        <w:t xml:space="preserve"> </w:t>
      </w:r>
      <w:r>
        <w:rPr>
          <w:sz w:val="19"/>
        </w:rPr>
        <w:t>jobs</w:t>
      </w:r>
      <w:r>
        <w:rPr>
          <w:spacing w:val="-4"/>
          <w:sz w:val="19"/>
        </w:rPr>
        <w:t xml:space="preserve"> </w:t>
      </w:r>
      <w:r>
        <w:rPr>
          <w:sz w:val="19"/>
        </w:rPr>
        <w:t>created</w:t>
      </w:r>
    </w:p>
    <w:p w14:paraId="44BAFE2C" w14:textId="77777777" w:rsidR="00DE771C" w:rsidRDefault="00006530" w:rsidP="00D62044">
      <w:pPr>
        <w:pStyle w:val="ListParagraph"/>
        <w:numPr>
          <w:ilvl w:val="0"/>
          <w:numId w:val="1"/>
        </w:numPr>
        <w:tabs>
          <w:tab w:val="left" w:pos="834"/>
          <w:tab w:val="left" w:pos="835"/>
          <w:tab w:val="left" w:pos="4936"/>
        </w:tabs>
        <w:spacing w:before="51"/>
        <w:ind w:left="834" w:right="325" w:hanging="353"/>
        <w:rPr>
          <w:sz w:val="19"/>
        </w:rPr>
      </w:pPr>
      <w:r>
        <w:rPr>
          <w:sz w:val="19"/>
        </w:rPr>
        <w:t>Layoff</w:t>
      </w:r>
      <w:r>
        <w:rPr>
          <w:spacing w:val="2"/>
          <w:sz w:val="19"/>
        </w:rPr>
        <w:t xml:space="preserve"> </w:t>
      </w:r>
      <w:r>
        <w:rPr>
          <w:sz w:val="19"/>
        </w:rPr>
        <w:t>or</w:t>
      </w:r>
      <w:r>
        <w:rPr>
          <w:spacing w:val="-1"/>
          <w:sz w:val="19"/>
        </w:rPr>
        <w:t xml:space="preserve"> </w:t>
      </w:r>
      <w:r>
        <w:rPr>
          <w:sz w:val="19"/>
        </w:rPr>
        <w:t>closure</w:t>
      </w:r>
    </w:p>
    <w:p w14:paraId="0E8F3107" w14:textId="06048FA5" w:rsidR="0089757A" w:rsidRDefault="00006530" w:rsidP="00D62044">
      <w:pPr>
        <w:pStyle w:val="ListParagraph"/>
        <w:numPr>
          <w:ilvl w:val="0"/>
          <w:numId w:val="1"/>
        </w:numPr>
        <w:tabs>
          <w:tab w:val="left" w:pos="829"/>
          <w:tab w:val="left" w:pos="830"/>
          <w:tab w:val="left" w:pos="4936"/>
        </w:tabs>
        <w:ind w:left="829" w:right="325" w:hanging="343"/>
        <w:rPr>
          <w:sz w:val="19"/>
        </w:rPr>
        <w:sectPr w:rsidR="0089757A" w:rsidSect="00D62044">
          <w:type w:val="continuous"/>
          <w:pgSz w:w="12250" w:h="15840"/>
          <w:pgMar w:top="778" w:right="460" w:bottom="274" w:left="547" w:header="720" w:footer="720" w:gutter="0"/>
          <w:cols w:num="2" w:space="720"/>
        </w:sectPr>
      </w:pPr>
      <w:r>
        <w:rPr>
          <w:sz w:val="19"/>
        </w:rPr>
        <w:t>Other</w:t>
      </w:r>
      <w:r>
        <w:rPr>
          <w:spacing w:val="8"/>
          <w:sz w:val="19"/>
        </w:rPr>
        <w:t xml:space="preserve"> </w:t>
      </w:r>
      <w:r>
        <w:rPr>
          <w:sz w:val="19"/>
        </w:rPr>
        <w:t>outcome</w:t>
      </w:r>
      <w:r w:rsidR="0089757A">
        <w:rPr>
          <w:sz w:val="19"/>
        </w:rPr>
        <w:t>s</w:t>
      </w:r>
    </w:p>
    <w:p w14:paraId="5EA28457" w14:textId="77777777" w:rsidR="00AA7468" w:rsidRDefault="00AA7468" w:rsidP="00AA7468">
      <w:pPr>
        <w:tabs>
          <w:tab w:val="left" w:pos="829"/>
          <w:tab w:val="left" w:pos="830"/>
        </w:tabs>
        <w:rPr>
          <w:sz w:val="19"/>
        </w:rPr>
      </w:pPr>
    </w:p>
    <w:p w14:paraId="30BE4805" w14:textId="370FF2C2" w:rsidR="00DE771C" w:rsidRPr="004669D5" w:rsidRDefault="00006530" w:rsidP="00D038DA">
      <w:pPr>
        <w:pStyle w:val="Heading1"/>
        <w:spacing w:before="95"/>
        <w:ind w:left="0"/>
        <w:rPr>
          <w:w w:val="85"/>
        </w:rPr>
      </w:pPr>
      <w:r w:rsidRPr="004669D5">
        <w:rPr>
          <w:w w:val="85"/>
        </w:rPr>
        <w:t>REIMBURSABLE</w:t>
      </w:r>
      <w:r w:rsidRPr="004669D5">
        <w:rPr>
          <w:spacing w:val="44"/>
        </w:rPr>
        <w:t xml:space="preserve"> </w:t>
      </w:r>
      <w:r w:rsidRPr="004669D5">
        <w:rPr>
          <w:w w:val="85"/>
        </w:rPr>
        <w:t>TRAINING</w:t>
      </w:r>
      <w:r w:rsidRPr="004669D5">
        <w:rPr>
          <w:spacing w:val="38"/>
          <w:w w:val="85"/>
        </w:rPr>
        <w:t xml:space="preserve"> </w:t>
      </w:r>
      <w:r w:rsidRPr="004669D5">
        <w:rPr>
          <w:w w:val="85"/>
        </w:rPr>
        <w:t>EXPENSES</w:t>
      </w:r>
    </w:p>
    <w:p w14:paraId="0EDDA88F" w14:textId="30BCA752" w:rsidR="00DE771C" w:rsidRDefault="00006530">
      <w:pPr>
        <w:pStyle w:val="ListParagraph"/>
        <w:numPr>
          <w:ilvl w:val="0"/>
          <w:numId w:val="1"/>
        </w:numPr>
        <w:tabs>
          <w:tab w:val="left" w:pos="858"/>
          <w:tab w:val="left" w:pos="859"/>
        </w:tabs>
        <w:spacing w:before="60"/>
        <w:ind w:left="858" w:hanging="338"/>
        <w:rPr>
          <w:sz w:val="19"/>
        </w:rPr>
      </w:pPr>
      <w:r>
        <w:rPr>
          <w:w w:val="105"/>
          <w:sz w:val="19"/>
        </w:rPr>
        <w:t>T</w:t>
      </w:r>
      <w:r w:rsidR="004669D5">
        <w:rPr>
          <w:w w:val="105"/>
          <w:sz w:val="19"/>
        </w:rPr>
        <w:t>raining/Course Registration</w:t>
      </w:r>
    </w:p>
    <w:p w14:paraId="301E1069" w14:textId="77777777" w:rsidR="00DE771C" w:rsidRDefault="00006530">
      <w:pPr>
        <w:pStyle w:val="ListParagraph"/>
        <w:numPr>
          <w:ilvl w:val="0"/>
          <w:numId w:val="1"/>
        </w:numPr>
        <w:tabs>
          <w:tab w:val="left" w:pos="863"/>
          <w:tab w:val="left" w:pos="864"/>
        </w:tabs>
        <w:spacing w:before="56"/>
        <w:ind w:left="863" w:hanging="339"/>
        <w:rPr>
          <w:sz w:val="19"/>
        </w:rPr>
      </w:pPr>
      <w:r>
        <w:rPr>
          <w:w w:val="105"/>
          <w:sz w:val="19"/>
        </w:rPr>
        <w:t>Textbooks/Manuals</w:t>
      </w:r>
    </w:p>
    <w:p w14:paraId="0C684FF5" w14:textId="1B99021D" w:rsidR="00DE771C" w:rsidRDefault="004669D5">
      <w:pPr>
        <w:pStyle w:val="ListParagraph"/>
        <w:numPr>
          <w:ilvl w:val="0"/>
          <w:numId w:val="1"/>
        </w:numPr>
        <w:tabs>
          <w:tab w:val="left" w:pos="862"/>
          <w:tab w:val="left" w:pos="863"/>
        </w:tabs>
        <w:ind w:left="862" w:hanging="338"/>
        <w:rPr>
          <w:sz w:val="19"/>
        </w:rPr>
      </w:pPr>
      <w:r>
        <w:rPr>
          <w:w w:val="95"/>
          <w:sz w:val="19"/>
        </w:rPr>
        <w:t xml:space="preserve">Training </w:t>
      </w:r>
      <w:r w:rsidR="00006530">
        <w:rPr>
          <w:w w:val="95"/>
          <w:sz w:val="19"/>
        </w:rPr>
        <w:t>materials</w:t>
      </w:r>
      <w:r w:rsidR="00006530">
        <w:rPr>
          <w:spacing w:val="40"/>
          <w:w w:val="95"/>
          <w:sz w:val="19"/>
        </w:rPr>
        <w:t xml:space="preserve"> </w:t>
      </w:r>
      <w:r w:rsidR="00006530">
        <w:rPr>
          <w:w w:val="95"/>
          <w:sz w:val="19"/>
        </w:rPr>
        <w:t>and</w:t>
      </w:r>
      <w:r w:rsidR="00006530">
        <w:rPr>
          <w:spacing w:val="11"/>
          <w:w w:val="95"/>
          <w:sz w:val="19"/>
        </w:rPr>
        <w:t xml:space="preserve"> </w:t>
      </w:r>
      <w:r w:rsidR="00006530">
        <w:rPr>
          <w:w w:val="95"/>
          <w:sz w:val="19"/>
        </w:rPr>
        <w:t>supplies</w:t>
      </w:r>
    </w:p>
    <w:p w14:paraId="18D02C3E" w14:textId="77777777" w:rsidR="00DE771C" w:rsidRDefault="00DE771C">
      <w:pPr>
        <w:pStyle w:val="BodyText"/>
        <w:spacing w:before="1"/>
        <w:rPr>
          <w:sz w:val="26"/>
        </w:rPr>
      </w:pPr>
    </w:p>
    <w:p w14:paraId="053E0FE2" w14:textId="4A8D8A9D" w:rsidR="00DE771C" w:rsidRPr="004669D5" w:rsidRDefault="00006530" w:rsidP="00D038DA">
      <w:pPr>
        <w:pStyle w:val="BodyText"/>
        <w:rPr>
          <w:b/>
          <w:bCs/>
          <w:w w:val="90"/>
          <w:u w:val="single"/>
        </w:rPr>
      </w:pPr>
      <w:r w:rsidRPr="004669D5">
        <w:rPr>
          <w:b/>
          <w:bCs/>
          <w:w w:val="90"/>
          <w:u w:val="single"/>
        </w:rPr>
        <w:t>NON-REIMBURSABLE</w:t>
      </w:r>
      <w:r w:rsidRPr="004669D5">
        <w:rPr>
          <w:b/>
          <w:bCs/>
          <w:spacing w:val="-8"/>
          <w:w w:val="90"/>
          <w:u w:val="single"/>
        </w:rPr>
        <w:t xml:space="preserve"> </w:t>
      </w:r>
      <w:r w:rsidRPr="004669D5">
        <w:rPr>
          <w:b/>
          <w:bCs/>
          <w:w w:val="90"/>
          <w:u w:val="single"/>
        </w:rPr>
        <w:t>COSTS</w:t>
      </w:r>
    </w:p>
    <w:p w14:paraId="38F3FDE9" w14:textId="08594DDB" w:rsidR="00DE771C" w:rsidRDefault="00006530">
      <w:pPr>
        <w:pStyle w:val="ListParagraph"/>
        <w:numPr>
          <w:ilvl w:val="0"/>
          <w:numId w:val="1"/>
        </w:numPr>
        <w:tabs>
          <w:tab w:val="left" w:pos="872"/>
          <w:tab w:val="left" w:pos="873"/>
        </w:tabs>
        <w:spacing w:before="51"/>
        <w:ind w:left="872" w:hanging="348"/>
        <w:rPr>
          <w:sz w:val="19"/>
        </w:rPr>
      </w:pPr>
      <w:r>
        <w:rPr>
          <w:sz w:val="19"/>
        </w:rPr>
        <w:t>Administrative</w:t>
      </w:r>
      <w:r>
        <w:rPr>
          <w:spacing w:val="11"/>
          <w:sz w:val="19"/>
        </w:rPr>
        <w:t xml:space="preserve"> </w:t>
      </w:r>
      <w:r>
        <w:rPr>
          <w:sz w:val="19"/>
        </w:rPr>
        <w:t>costs</w:t>
      </w:r>
      <w:r>
        <w:rPr>
          <w:spacing w:val="14"/>
          <w:sz w:val="19"/>
        </w:rPr>
        <w:t xml:space="preserve"> </w:t>
      </w:r>
      <w:r>
        <w:rPr>
          <w:sz w:val="19"/>
        </w:rPr>
        <w:t>incurred</w:t>
      </w:r>
      <w:r>
        <w:rPr>
          <w:spacing w:val="33"/>
          <w:sz w:val="19"/>
        </w:rPr>
        <w:t xml:space="preserve"> </w:t>
      </w:r>
      <w:r>
        <w:rPr>
          <w:sz w:val="19"/>
        </w:rPr>
        <w:t>by</w:t>
      </w:r>
      <w:r>
        <w:rPr>
          <w:spacing w:val="12"/>
          <w:sz w:val="19"/>
        </w:rPr>
        <w:t xml:space="preserve"> </w:t>
      </w:r>
      <w:r>
        <w:rPr>
          <w:sz w:val="19"/>
        </w:rPr>
        <w:t>the</w:t>
      </w:r>
      <w:r>
        <w:rPr>
          <w:spacing w:val="20"/>
          <w:sz w:val="19"/>
        </w:rPr>
        <w:t xml:space="preserve"> </w:t>
      </w:r>
      <w:r w:rsidR="004669D5">
        <w:rPr>
          <w:sz w:val="19"/>
        </w:rPr>
        <w:t>employer</w:t>
      </w:r>
      <w:r>
        <w:rPr>
          <w:sz w:val="19"/>
        </w:rPr>
        <w:t>/training</w:t>
      </w:r>
      <w:r>
        <w:rPr>
          <w:spacing w:val="-7"/>
          <w:sz w:val="19"/>
        </w:rPr>
        <w:t xml:space="preserve"> </w:t>
      </w:r>
      <w:r>
        <w:rPr>
          <w:sz w:val="19"/>
        </w:rPr>
        <w:t>consortium</w:t>
      </w:r>
    </w:p>
    <w:p w14:paraId="03609EF4" w14:textId="09EE3EAE" w:rsidR="00DE771C" w:rsidRDefault="00006530">
      <w:pPr>
        <w:pStyle w:val="ListParagraph"/>
        <w:numPr>
          <w:ilvl w:val="0"/>
          <w:numId w:val="1"/>
        </w:numPr>
        <w:tabs>
          <w:tab w:val="left" w:pos="863"/>
          <w:tab w:val="left" w:pos="864"/>
        </w:tabs>
        <w:ind w:left="863" w:hanging="339"/>
        <w:rPr>
          <w:sz w:val="19"/>
        </w:rPr>
      </w:pPr>
      <w:r>
        <w:rPr>
          <w:w w:val="95"/>
          <w:sz w:val="19"/>
        </w:rPr>
        <w:t>Trainee</w:t>
      </w:r>
      <w:r>
        <w:rPr>
          <w:spacing w:val="14"/>
          <w:w w:val="95"/>
          <w:sz w:val="19"/>
        </w:rPr>
        <w:t xml:space="preserve"> </w:t>
      </w:r>
      <w:r>
        <w:rPr>
          <w:w w:val="95"/>
          <w:sz w:val="19"/>
        </w:rPr>
        <w:t>wages</w:t>
      </w:r>
      <w:r>
        <w:rPr>
          <w:spacing w:val="14"/>
          <w:w w:val="95"/>
          <w:sz w:val="19"/>
        </w:rPr>
        <w:t xml:space="preserve"> </w:t>
      </w:r>
      <w:r>
        <w:rPr>
          <w:w w:val="95"/>
          <w:sz w:val="19"/>
        </w:rPr>
        <w:t>or</w:t>
      </w:r>
      <w:r>
        <w:rPr>
          <w:spacing w:val="5"/>
          <w:w w:val="95"/>
          <w:sz w:val="19"/>
        </w:rPr>
        <w:t xml:space="preserve"> </w:t>
      </w:r>
      <w:r>
        <w:rPr>
          <w:w w:val="95"/>
          <w:sz w:val="19"/>
        </w:rPr>
        <w:t>travel</w:t>
      </w:r>
    </w:p>
    <w:p w14:paraId="2CBE98CF" w14:textId="77777777" w:rsidR="00DE771C" w:rsidRDefault="00006530">
      <w:pPr>
        <w:pStyle w:val="ListParagraph"/>
        <w:numPr>
          <w:ilvl w:val="0"/>
          <w:numId w:val="1"/>
        </w:numPr>
        <w:tabs>
          <w:tab w:val="left" w:pos="863"/>
          <w:tab w:val="left" w:pos="864"/>
        </w:tabs>
        <w:spacing w:before="60"/>
        <w:ind w:left="863" w:hanging="339"/>
        <w:rPr>
          <w:sz w:val="19"/>
        </w:rPr>
      </w:pPr>
      <w:r>
        <w:rPr>
          <w:w w:val="105"/>
          <w:sz w:val="19"/>
        </w:rPr>
        <w:t>Trainer</w:t>
      </w:r>
      <w:r>
        <w:rPr>
          <w:spacing w:val="-11"/>
          <w:w w:val="105"/>
          <w:sz w:val="19"/>
        </w:rPr>
        <w:t xml:space="preserve"> </w:t>
      </w:r>
      <w:r>
        <w:rPr>
          <w:w w:val="105"/>
          <w:sz w:val="19"/>
        </w:rPr>
        <w:t>travel</w:t>
      </w:r>
    </w:p>
    <w:p w14:paraId="26F91072" w14:textId="77777777" w:rsidR="00DE771C" w:rsidRDefault="00006530">
      <w:pPr>
        <w:pStyle w:val="ListParagraph"/>
        <w:numPr>
          <w:ilvl w:val="0"/>
          <w:numId w:val="1"/>
        </w:numPr>
        <w:tabs>
          <w:tab w:val="left" w:pos="863"/>
          <w:tab w:val="left" w:pos="864"/>
        </w:tabs>
        <w:spacing w:before="51"/>
        <w:ind w:left="863" w:hanging="339"/>
        <w:rPr>
          <w:sz w:val="19"/>
        </w:rPr>
      </w:pPr>
      <w:r>
        <w:rPr>
          <w:sz w:val="19"/>
        </w:rPr>
        <w:t>Training</w:t>
      </w:r>
      <w:r>
        <w:rPr>
          <w:spacing w:val="10"/>
          <w:sz w:val="19"/>
        </w:rPr>
        <w:t xml:space="preserve"> </w:t>
      </w:r>
      <w:r>
        <w:rPr>
          <w:sz w:val="19"/>
        </w:rPr>
        <w:t>equipment</w:t>
      </w:r>
    </w:p>
    <w:p w14:paraId="3BF8B7B0" w14:textId="77777777" w:rsidR="00DE771C" w:rsidRDefault="00006530">
      <w:pPr>
        <w:pStyle w:val="ListParagraph"/>
        <w:numPr>
          <w:ilvl w:val="0"/>
          <w:numId w:val="1"/>
        </w:numPr>
        <w:tabs>
          <w:tab w:val="left" w:pos="867"/>
          <w:tab w:val="left" w:pos="868"/>
        </w:tabs>
        <w:ind w:left="867" w:hanging="343"/>
        <w:rPr>
          <w:sz w:val="19"/>
        </w:rPr>
      </w:pPr>
      <w:r>
        <w:rPr>
          <w:sz w:val="19"/>
        </w:rPr>
        <w:t>Capital</w:t>
      </w:r>
      <w:r>
        <w:rPr>
          <w:spacing w:val="3"/>
          <w:sz w:val="19"/>
        </w:rPr>
        <w:t xml:space="preserve"> </w:t>
      </w:r>
      <w:r>
        <w:rPr>
          <w:sz w:val="19"/>
        </w:rPr>
        <w:t>improvements</w:t>
      </w:r>
    </w:p>
    <w:p w14:paraId="4FAB9F59" w14:textId="77777777" w:rsidR="00DE771C" w:rsidRDefault="00006530">
      <w:pPr>
        <w:pStyle w:val="ListParagraph"/>
        <w:numPr>
          <w:ilvl w:val="0"/>
          <w:numId w:val="1"/>
        </w:numPr>
        <w:tabs>
          <w:tab w:val="left" w:pos="867"/>
          <w:tab w:val="left" w:pos="868"/>
        </w:tabs>
        <w:spacing w:before="56"/>
        <w:ind w:left="867" w:hanging="338"/>
        <w:rPr>
          <w:sz w:val="19"/>
        </w:rPr>
      </w:pPr>
      <w:r>
        <w:rPr>
          <w:sz w:val="19"/>
        </w:rPr>
        <w:t>Curriculum</w:t>
      </w:r>
      <w:r>
        <w:rPr>
          <w:spacing w:val="22"/>
          <w:sz w:val="19"/>
        </w:rPr>
        <w:t xml:space="preserve"> </w:t>
      </w:r>
      <w:r>
        <w:rPr>
          <w:sz w:val="19"/>
        </w:rPr>
        <w:t>development</w:t>
      </w:r>
    </w:p>
    <w:p w14:paraId="060CECF5" w14:textId="77777777" w:rsidR="00DE771C" w:rsidRDefault="00006530">
      <w:pPr>
        <w:pStyle w:val="ListParagraph"/>
        <w:numPr>
          <w:ilvl w:val="0"/>
          <w:numId w:val="1"/>
        </w:numPr>
        <w:tabs>
          <w:tab w:val="left" w:pos="867"/>
          <w:tab w:val="left" w:pos="868"/>
        </w:tabs>
        <w:spacing w:line="285" w:lineRule="auto"/>
        <w:ind w:left="870" w:right="426" w:hanging="340"/>
        <w:rPr>
          <w:sz w:val="19"/>
        </w:rPr>
      </w:pPr>
      <w:r>
        <w:rPr>
          <w:sz w:val="19"/>
        </w:rPr>
        <w:t>Purchase</w:t>
      </w:r>
      <w:r>
        <w:rPr>
          <w:spacing w:val="17"/>
          <w:sz w:val="19"/>
        </w:rPr>
        <w:t xml:space="preserve"> </w:t>
      </w:r>
      <w:r>
        <w:rPr>
          <w:sz w:val="19"/>
        </w:rPr>
        <w:t>of</w:t>
      </w:r>
      <w:r>
        <w:rPr>
          <w:spacing w:val="3"/>
          <w:sz w:val="19"/>
        </w:rPr>
        <w:t xml:space="preserve"> </w:t>
      </w:r>
      <w:r>
        <w:rPr>
          <w:sz w:val="19"/>
        </w:rPr>
        <w:t>any</w:t>
      </w:r>
      <w:r>
        <w:rPr>
          <w:spacing w:val="6"/>
          <w:sz w:val="19"/>
        </w:rPr>
        <w:t xml:space="preserve"> </w:t>
      </w:r>
      <w:r>
        <w:rPr>
          <w:sz w:val="19"/>
        </w:rPr>
        <w:t>item</w:t>
      </w:r>
      <w:r>
        <w:rPr>
          <w:spacing w:val="11"/>
          <w:sz w:val="19"/>
        </w:rPr>
        <w:t xml:space="preserve"> </w:t>
      </w:r>
      <w:r>
        <w:rPr>
          <w:sz w:val="19"/>
        </w:rPr>
        <w:t>or</w:t>
      </w:r>
      <w:r>
        <w:rPr>
          <w:spacing w:val="4"/>
          <w:sz w:val="19"/>
        </w:rPr>
        <w:t xml:space="preserve"> </w:t>
      </w:r>
      <w:r>
        <w:rPr>
          <w:sz w:val="19"/>
        </w:rPr>
        <w:t>service</w:t>
      </w:r>
      <w:r>
        <w:rPr>
          <w:spacing w:val="7"/>
          <w:sz w:val="19"/>
        </w:rPr>
        <w:t xml:space="preserve"> </w:t>
      </w:r>
      <w:r>
        <w:rPr>
          <w:sz w:val="19"/>
        </w:rPr>
        <w:t>that</w:t>
      </w:r>
      <w:r>
        <w:rPr>
          <w:spacing w:val="12"/>
          <w:sz w:val="19"/>
        </w:rPr>
        <w:t xml:space="preserve"> </w:t>
      </w:r>
      <w:r>
        <w:rPr>
          <w:sz w:val="19"/>
        </w:rPr>
        <w:t>may</w:t>
      </w:r>
      <w:r>
        <w:rPr>
          <w:spacing w:val="12"/>
          <w:sz w:val="19"/>
        </w:rPr>
        <w:t xml:space="preserve"> </w:t>
      </w:r>
      <w:r>
        <w:rPr>
          <w:sz w:val="19"/>
        </w:rPr>
        <w:t>be</w:t>
      </w:r>
      <w:r>
        <w:rPr>
          <w:spacing w:val="9"/>
          <w:sz w:val="19"/>
        </w:rPr>
        <w:t xml:space="preserve"> </w:t>
      </w:r>
      <w:r>
        <w:rPr>
          <w:sz w:val="19"/>
        </w:rPr>
        <w:t>used</w:t>
      </w:r>
      <w:r>
        <w:rPr>
          <w:spacing w:val="7"/>
          <w:sz w:val="19"/>
        </w:rPr>
        <w:t xml:space="preserve"> </w:t>
      </w:r>
      <w:r>
        <w:rPr>
          <w:sz w:val="19"/>
        </w:rPr>
        <w:t>outside</w:t>
      </w:r>
      <w:r>
        <w:rPr>
          <w:spacing w:val="15"/>
          <w:sz w:val="19"/>
        </w:rPr>
        <w:t xml:space="preserve"> </w:t>
      </w:r>
      <w:r>
        <w:rPr>
          <w:sz w:val="19"/>
        </w:rPr>
        <w:t>of</w:t>
      </w:r>
      <w:r>
        <w:rPr>
          <w:spacing w:val="2"/>
          <w:sz w:val="19"/>
        </w:rPr>
        <w:t xml:space="preserve"> </w:t>
      </w:r>
      <w:r>
        <w:rPr>
          <w:sz w:val="19"/>
        </w:rPr>
        <w:t>the</w:t>
      </w:r>
      <w:r>
        <w:rPr>
          <w:spacing w:val="3"/>
          <w:sz w:val="19"/>
        </w:rPr>
        <w:t xml:space="preserve"> </w:t>
      </w:r>
      <w:r>
        <w:rPr>
          <w:sz w:val="19"/>
        </w:rPr>
        <w:t>training</w:t>
      </w:r>
      <w:r>
        <w:rPr>
          <w:spacing w:val="6"/>
          <w:sz w:val="19"/>
        </w:rPr>
        <w:t xml:space="preserve"> </w:t>
      </w:r>
      <w:r>
        <w:rPr>
          <w:sz w:val="19"/>
        </w:rPr>
        <w:t>project</w:t>
      </w:r>
      <w:r>
        <w:rPr>
          <w:spacing w:val="21"/>
          <w:sz w:val="19"/>
        </w:rPr>
        <w:t xml:space="preserve"> </w:t>
      </w:r>
      <w:r>
        <w:rPr>
          <w:sz w:val="19"/>
        </w:rPr>
        <w:t>(including</w:t>
      </w:r>
      <w:r>
        <w:rPr>
          <w:spacing w:val="2"/>
          <w:sz w:val="19"/>
        </w:rPr>
        <w:t xml:space="preserve"> </w:t>
      </w:r>
      <w:r>
        <w:rPr>
          <w:sz w:val="19"/>
        </w:rPr>
        <w:t>computer</w:t>
      </w:r>
      <w:r>
        <w:rPr>
          <w:spacing w:val="22"/>
          <w:sz w:val="19"/>
        </w:rPr>
        <w:t xml:space="preserve"> </w:t>
      </w:r>
      <w:r>
        <w:rPr>
          <w:sz w:val="19"/>
        </w:rPr>
        <w:t>equipment</w:t>
      </w:r>
      <w:r>
        <w:rPr>
          <w:spacing w:val="1"/>
          <w:sz w:val="19"/>
        </w:rPr>
        <w:t xml:space="preserve"> </w:t>
      </w:r>
      <w:r>
        <w:rPr>
          <w:w w:val="105"/>
          <w:sz w:val="19"/>
        </w:rPr>
        <w:t>and</w:t>
      </w:r>
      <w:r>
        <w:rPr>
          <w:spacing w:val="-4"/>
          <w:w w:val="105"/>
          <w:sz w:val="19"/>
        </w:rPr>
        <w:t xml:space="preserve"> </w:t>
      </w:r>
      <w:r>
        <w:rPr>
          <w:w w:val="105"/>
          <w:sz w:val="19"/>
        </w:rPr>
        <w:t>non-training</w:t>
      </w:r>
      <w:r>
        <w:rPr>
          <w:spacing w:val="5"/>
          <w:w w:val="105"/>
          <w:sz w:val="19"/>
        </w:rPr>
        <w:t xml:space="preserve"> </w:t>
      </w:r>
      <w:r>
        <w:rPr>
          <w:w w:val="105"/>
          <w:sz w:val="19"/>
        </w:rPr>
        <w:t>related</w:t>
      </w:r>
      <w:r>
        <w:rPr>
          <w:spacing w:val="-6"/>
          <w:w w:val="105"/>
          <w:sz w:val="19"/>
        </w:rPr>
        <w:t xml:space="preserve"> </w:t>
      </w:r>
      <w:r>
        <w:rPr>
          <w:w w:val="105"/>
          <w:sz w:val="19"/>
        </w:rPr>
        <w:t>software)</w:t>
      </w:r>
    </w:p>
    <w:p w14:paraId="38EB1B64" w14:textId="77777777" w:rsidR="00DE771C" w:rsidRDefault="00006530">
      <w:pPr>
        <w:pStyle w:val="ListParagraph"/>
        <w:numPr>
          <w:ilvl w:val="0"/>
          <w:numId w:val="1"/>
        </w:numPr>
        <w:tabs>
          <w:tab w:val="left" w:pos="867"/>
          <w:tab w:val="left" w:pos="868"/>
        </w:tabs>
        <w:spacing w:before="13"/>
        <w:ind w:left="867" w:hanging="338"/>
        <w:rPr>
          <w:sz w:val="19"/>
        </w:rPr>
      </w:pPr>
      <w:r>
        <w:rPr>
          <w:sz w:val="19"/>
        </w:rPr>
        <w:t>Costs</w:t>
      </w:r>
      <w:r>
        <w:rPr>
          <w:spacing w:val="11"/>
          <w:sz w:val="19"/>
        </w:rPr>
        <w:t xml:space="preserve"> </w:t>
      </w:r>
      <w:r>
        <w:rPr>
          <w:sz w:val="19"/>
        </w:rPr>
        <w:t>incurred</w:t>
      </w:r>
      <w:r>
        <w:rPr>
          <w:spacing w:val="17"/>
          <w:sz w:val="19"/>
        </w:rPr>
        <w:t xml:space="preserve"> </w:t>
      </w:r>
      <w:r>
        <w:rPr>
          <w:sz w:val="19"/>
        </w:rPr>
        <w:t>prior</w:t>
      </w:r>
      <w:r>
        <w:rPr>
          <w:spacing w:val="16"/>
          <w:sz w:val="19"/>
        </w:rPr>
        <w:t xml:space="preserve"> </w:t>
      </w:r>
      <w:r>
        <w:rPr>
          <w:sz w:val="19"/>
        </w:rPr>
        <w:t>to</w:t>
      </w:r>
      <w:r>
        <w:rPr>
          <w:spacing w:val="16"/>
          <w:sz w:val="19"/>
        </w:rPr>
        <w:t xml:space="preserve"> </w:t>
      </w:r>
      <w:r>
        <w:rPr>
          <w:sz w:val="19"/>
        </w:rPr>
        <w:t>the</w:t>
      </w:r>
      <w:r>
        <w:rPr>
          <w:spacing w:val="6"/>
          <w:sz w:val="19"/>
        </w:rPr>
        <w:t xml:space="preserve"> </w:t>
      </w:r>
      <w:r>
        <w:rPr>
          <w:sz w:val="19"/>
        </w:rPr>
        <w:t>approval</w:t>
      </w:r>
      <w:r>
        <w:rPr>
          <w:spacing w:val="8"/>
          <w:sz w:val="19"/>
        </w:rPr>
        <w:t xml:space="preserve"> </w:t>
      </w:r>
      <w:r>
        <w:rPr>
          <w:sz w:val="19"/>
        </w:rPr>
        <w:t>date</w:t>
      </w:r>
      <w:r>
        <w:rPr>
          <w:spacing w:val="7"/>
          <w:sz w:val="19"/>
        </w:rPr>
        <w:t xml:space="preserve"> </w:t>
      </w:r>
      <w:r>
        <w:rPr>
          <w:sz w:val="19"/>
        </w:rPr>
        <w:t>of</w:t>
      </w:r>
      <w:r>
        <w:rPr>
          <w:spacing w:val="4"/>
          <w:sz w:val="19"/>
        </w:rPr>
        <w:t xml:space="preserve"> </w:t>
      </w:r>
      <w:r>
        <w:rPr>
          <w:sz w:val="19"/>
        </w:rPr>
        <w:t>the</w:t>
      </w:r>
      <w:r>
        <w:rPr>
          <w:spacing w:val="12"/>
          <w:sz w:val="19"/>
        </w:rPr>
        <w:t xml:space="preserve"> </w:t>
      </w:r>
      <w:r>
        <w:rPr>
          <w:sz w:val="19"/>
        </w:rPr>
        <w:t>application</w:t>
      </w:r>
    </w:p>
    <w:p w14:paraId="2E86A17F" w14:textId="77777777" w:rsidR="00DE771C" w:rsidRDefault="00DE771C">
      <w:pPr>
        <w:pStyle w:val="BodyText"/>
        <w:rPr>
          <w:sz w:val="20"/>
        </w:rPr>
      </w:pPr>
    </w:p>
    <w:p w14:paraId="49D890C7" w14:textId="77777777" w:rsidR="00DE771C" w:rsidRDefault="00006530">
      <w:pPr>
        <w:pStyle w:val="Heading1"/>
        <w:spacing w:before="69"/>
        <w:ind w:left="175"/>
        <w:rPr>
          <w:u w:val="thick"/>
        </w:rPr>
      </w:pPr>
      <w:r>
        <w:rPr>
          <w:u w:val="thick"/>
        </w:rPr>
        <w:t>APPLICATION</w:t>
      </w:r>
    </w:p>
    <w:p w14:paraId="05FA0EDD" w14:textId="77777777" w:rsidR="00D038DA" w:rsidRDefault="00D038DA">
      <w:pPr>
        <w:pStyle w:val="Heading1"/>
        <w:spacing w:before="69"/>
        <w:ind w:left="175"/>
        <w:rPr>
          <w:u w:val="none"/>
        </w:rPr>
      </w:pPr>
    </w:p>
    <w:p w14:paraId="14370E1E" w14:textId="4D99F52C" w:rsidR="00DE771C" w:rsidRDefault="00006530" w:rsidP="004669D5">
      <w:pPr>
        <w:pStyle w:val="BodyText"/>
        <w:spacing w:line="286" w:lineRule="auto"/>
        <w:ind w:left="172"/>
      </w:pPr>
      <w:r>
        <w:t>IWT</w:t>
      </w:r>
      <w:r>
        <w:rPr>
          <w:spacing w:val="-12"/>
        </w:rPr>
        <w:t xml:space="preserve"> </w:t>
      </w:r>
      <w:r>
        <w:t>funds</w:t>
      </w:r>
      <w:r>
        <w:rPr>
          <w:spacing w:val="-2"/>
        </w:rPr>
        <w:t xml:space="preserve"> </w:t>
      </w:r>
      <w:r>
        <w:t>are</w:t>
      </w:r>
      <w:r>
        <w:rPr>
          <w:spacing w:val="-10"/>
        </w:rPr>
        <w:t xml:space="preserve"> </w:t>
      </w:r>
      <w:r>
        <w:t>awarded</w:t>
      </w:r>
      <w:r>
        <w:rPr>
          <w:spacing w:val="-4"/>
        </w:rPr>
        <w:t xml:space="preserve"> </w:t>
      </w:r>
      <w:r>
        <w:t>on</w:t>
      </w:r>
      <w:r>
        <w:rPr>
          <w:spacing w:val="-7"/>
        </w:rPr>
        <w:t xml:space="preserve"> </w:t>
      </w:r>
      <w:r>
        <w:t>a</w:t>
      </w:r>
      <w:r>
        <w:rPr>
          <w:spacing w:val="-7"/>
        </w:rPr>
        <w:t xml:space="preserve"> </w:t>
      </w:r>
      <w:r>
        <w:t>competitive</w:t>
      </w:r>
      <w:r>
        <w:rPr>
          <w:spacing w:val="1"/>
        </w:rPr>
        <w:t xml:space="preserve"> </w:t>
      </w:r>
      <w:r>
        <w:t>basis.</w:t>
      </w:r>
    </w:p>
    <w:p w14:paraId="1F2556FD" w14:textId="77777777" w:rsidR="00DE771C" w:rsidRDefault="00DE771C" w:rsidP="004669D5">
      <w:pPr>
        <w:pStyle w:val="BodyText"/>
        <w:spacing w:line="286" w:lineRule="auto"/>
        <w:rPr>
          <w:sz w:val="26"/>
        </w:rPr>
      </w:pPr>
    </w:p>
    <w:p w14:paraId="7686E353" w14:textId="77777777" w:rsidR="00DE771C" w:rsidRDefault="00006530" w:rsidP="004669D5">
      <w:pPr>
        <w:pStyle w:val="BodyText"/>
        <w:spacing w:line="286" w:lineRule="auto"/>
        <w:ind w:left="174" w:firstLine="1"/>
      </w:pPr>
      <w:r>
        <w:t>Complete</w:t>
      </w:r>
      <w:r>
        <w:rPr>
          <w:spacing w:val="4"/>
        </w:rPr>
        <w:t xml:space="preserve"> </w:t>
      </w:r>
      <w:r>
        <w:t>the</w:t>
      </w:r>
      <w:r>
        <w:rPr>
          <w:spacing w:val="-3"/>
        </w:rPr>
        <w:t xml:space="preserve"> </w:t>
      </w:r>
      <w:r>
        <w:t>attached</w:t>
      </w:r>
      <w:r>
        <w:rPr>
          <w:spacing w:val="1"/>
        </w:rPr>
        <w:t xml:space="preserve"> </w:t>
      </w:r>
      <w:r>
        <w:t>IWT</w:t>
      </w:r>
      <w:r>
        <w:rPr>
          <w:spacing w:val="-5"/>
        </w:rPr>
        <w:t xml:space="preserve"> </w:t>
      </w:r>
      <w:r>
        <w:t>Program</w:t>
      </w:r>
      <w:r>
        <w:rPr>
          <w:spacing w:val="18"/>
        </w:rPr>
        <w:t xml:space="preserve"> </w:t>
      </w:r>
      <w:r>
        <w:t>Application</w:t>
      </w:r>
      <w:r>
        <w:rPr>
          <w:spacing w:val="10"/>
        </w:rPr>
        <w:t xml:space="preserve"> </w:t>
      </w:r>
      <w:r>
        <w:t>to</w:t>
      </w:r>
      <w:r>
        <w:rPr>
          <w:spacing w:val="18"/>
        </w:rPr>
        <w:t xml:space="preserve"> </w:t>
      </w:r>
      <w:r>
        <w:t>apply</w:t>
      </w:r>
      <w:r>
        <w:rPr>
          <w:spacing w:val="-2"/>
        </w:rPr>
        <w:t xml:space="preserve"> </w:t>
      </w:r>
      <w:r>
        <w:t>for</w:t>
      </w:r>
      <w:r>
        <w:rPr>
          <w:spacing w:val="24"/>
        </w:rPr>
        <w:t xml:space="preserve"> </w:t>
      </w:r>
      <w:r>
        <w:t>funding.</w:t>
      </w:r>
      <w:r>
        <w:rPr>
          <w:spacing w:val="2"/>
        </w:rPr>
        <w:t xml:space="preserve"> </w:t>
      </w:r>
      <w:r>
        <w:t>Any</w:t>
      </w:r>
      <w:r>
        <w:rPr>
          <w:spacing w:val="1"/>
        </w:rPr>
        <w:t xml:space="preserve"> </w:t>
      </w:r>
      <w:r>
        <w:t>question(s)</w:t>
      </w:r>
      <w:r>
        <w:rPr>
          <w:spacing w:val="19"/>
        </w:rPr>
        <w:t xml:space="preserve"> </w:t>
      </w:r>
      <w:r>
        <w:t>that</w:t>
      </w:r>
      <w:r>
        <w:rPr>
          <w:spacing w:val="4"/>
        </w:rPr>
        <w:t xml:space="preserve"> </w:t>
      </w:r>
      <w:r>
        <w:t>cannot</w:t>
      </w:r>
      <w:r>
        <w:rPr>
          <w:spacing w:val="9"/>
        </w:rPr>
        <w:t xml:space="preserve"> </w:t>
      </w:r>
      <w:r>
        <w:t>be</w:t>
      </w:r>
      <w:r>
        <w:rPr>
          <w:spacing w:val="1"/>
        </w:rPr>
        <w:t xml:space="preserve"> </w:t>
      </w:r>
      <w:r>
        <w:t>answered</w:t>
      </w:r>
      <w:r>
        <w:rPr>
          <w:spacing w:val="15"/>
        </w:rPr>
        <w:t xml:space="preserve"> </w:t>
      </w:r>
      <w:r>
        <w:t>in</w:t>
      </w:r>
      <w:r>
        <w:rPr>
          <w:spacing w:val="-8"/>
        </w:rPr>
        <w:t xml:space="preserve"> </w:t>
      </w:r>
      <w:r>
        <w:t>the</w:t>
      </w:r>
      <w:r>
        <w:rPr>
          <w:spacing w:val="-7"/>
        </w:rPr>
        <w:t xml:space="preserve"> </w:t>
      </w:r>
      <w:r>
        <w:t>space</w:t>
      </w:r>
      <w:r>
        <w:rPr>
          <w:spacing w:val="1"/>
        </w:rPr>
        <w:t xml:space="preserve"> </w:t>
      </w:r>
      <w:r>
        <w:t>provided should</w:t>
      </w:r>
      <w:r>
        <w:rPr>
          <w:spacing w:val="8"/>
        </w:rPr>
        <w:t xml:space="preserve"> </w:t>
      </w:r>
      <w:r>
        <w:t>be</w:t>
      </w:r>
      <w:r>
        <w:rPr>
          <w:spacing w:val="-2"/>
        </w:rPr>
        <w:t xml:space="preserve"> </w:t>
      </w:r>
      <w:r>
        <w:t>answered</w:t>
      </w:r>
      <w:r>
        <w:rPr>
          <w:spacing w:val="20"/>
        </w:rPr>
        <w:t xml:space="preserve"> </w:t>
      </w:r>
      <w:r>
        <w:t>on</w:t>
      </w:r>
      <w:r>
        <w:rPr>
          <w:spacing w:val="-1"/>
        </w:rPr>
        <w:t xml:space="preserve"> </w:t>
      </w:r>
      <w:r>
        <w:t>a</w:t>
      </w:r>
      <w:r>
        <w:rPr>
          <w:spacing w:val="6"/>
        </w:rPr>
        <w:t xml:space="preserve"> </w:t>
      </w:r>
      <w:r>
        <w:t>separate</w:t>
      </w:r>
      <w:r>
        <w:rPr>
          <w:spacing w:val="14"/>
        </w:rPr>
        <w:t xml:space="preserve"> </w:t>
      </w:r>
      <w:r>
        <w:t>sheet</w:t>
      </w:r>
      <w:r>
        <w:rPr>
          <w:spacing w:val="14"/>
        </w:rPr>
        <w:t xml:space="preserve"> </w:t>
      </w:r>
      <w:r>
        <w:t>of</w:t>
      </w:r>
      <w:r>
        <w:rPr>
          <w:spacing w:val="-2"/>
        </w:rPr>
        <w:t xml:space="preserve"> </w:t>
      </w:r>
      <w:r>
        <w:t>paper</w:t>
      </w:r>
      <w:r>
        <w:rPr>
          <w:spacing w:val="8"/>
        </w:rPr>
        <w:t xml:space="preserve"> </w:t>
      </w:r>
      <w:r>
        <w:t>and attached</w:t>
      </w:r>
      <w:r>
        <w:rPr>
          <w:spacing w:val="3"/>
        </w:rPr>
        <w:t xml:space="preserve"> </w:t>
      </w:r>
      <w:r>
        <w:t>to</w:t>
      </w:r>
      <w:r>
        <w:rPr>
          <w:spacing w:val="21"/>
        </w:rPr>
        <w:t xml:space="preserve"> </w:t>
      </w:r>
      <w:r>
        <w:t>the</w:t>
      </w:r>
      <w:r>
        <w:rPr>
          <w:spacing w:val="-1"/>
        </w:rPr>
        <w:t xml:space="preserve"> </w:t>
      </w:r>
      <w:r>
        <w:t>back</w:t>
      </w:r>
      <w:r>
        <w:rPr>
          <w:spacing w:val="3"/>
        </w:rPr>
        <w:t xml:space="preserve"> </w:t>
      </w:r>
      <w:r>
        <w:t>of</w:t>
      </w:r>
      <w:r>
        <w:rPr>
          <w:spacing w:val="-1"/>
        </w:rPr>
        <w:t xml:space="preserve"> </w:t>
      </w:r>
      <w:r>
        <w:t>the</w:t>
      </w:r>
      <w:r>
        <w:rPr>
          <w:spacing w:val="-1"/>
        </w:rPr>
        <w:t xml:space="preserve"> </w:t>
      </w:r>
      <w:r>
        <w:t>application</w:t>
      </w:r>
      <w:r>
        <w:rPr>
          <w:spacing w:val="10"/>
        </w:rPr>
        <w:t xml:space="preserve"> </w:t>
      </w:r>
      <w:r>
        <w:t>form.</w:t>
      </w:r>
      <w:r>
        <w:rPr>
          <w:spacing w:val="-1"/>
        </w:rPr>
        <w:t xml:space="preserve"> </w:t>
      </w:r>
      <w:r>
        <w:t>Submit</w:t>
      </w:r>
      <w:r>
        <w:rPr>
          <w:spacing w:val="14"/>
        </w:rPr>
        <w:t xml:space="preserve"> </w:t>
      </w:r>
      <w:r>
        <w:t>the</w:t>
      </w:r>
      <w:r>
        <w:rPr>
          <w:spacing w:val="1"/>
        </w:rPr>
        <w:t xml:space="preserve"> </w:t>
      </w:r>
      <w:r>
        <w:t>signed,</w:t>
      </w:r>
      <w:r>
        <w:rPr>
          <w:spacing w:val="-3"/>
        </w:rPr>
        <w:t xml:space="preserve"> </w:t>
      </w:r>
      <w:r>
        <w:t>completed</w:t>
      </w:r>
      <w:r>
        <w:rPr>
          <w:spacing w:val="9"/>
        </w:rPr>
        <w:t xml:space="preserve"> </w:t>
      </w:r>
      <w:r>
        <w:t>application</w:t>
      </w:r>
      <w:r>
        <w:rPr>
          <w:spacing w:val="3"/>
        </w:rPr>
        <w:t xml:space="preserve"> </w:t>
      </w:r>
      <w:r>
        <w:t>to:</w:t>
      </w:r>
    </w:p>
    <w:p w14:paraId="0DEA0B2E" w14:textId="77777777" w:rsidR="004669D5" w:rsidRDefault="004669D5" w:rsidP="004669D5">
      <w:pPr>
        <w:pStyle w:val="BodyText"/>
        <w:spacing w:line="286" w:lineRule="auto"/>
        <w:ind w:left="174" w:firstLine="1"/>
      </w:pPr>
    </w:p>
    <w:p w14:paraId="2FCBE8EE" w14:textId="695B5654" w:rsidR="00DE771C" w:rsidRPr="00AA7468" w:rsidRDefault="006F5C24" w:rsidP="004669D5">
      <w:pPr>
        <w:pStyle w:val="BodyText"/>
        <w:spacing w:line="286" w:lineRule="auto"/>
        <w:jc w:val="center"/>
        <w:rPr>
          <w:b/>
          <w:bCs/>
          <w:sz w:val="20"/>
          <w:szCs w:val="18"/>
        </w:rPr>
      </w:pPr>
      <w:r w:rsidRPr="00AA7468">
        <w:rPr>
          <w:b/>
          <w:bCs/>
          <w:sz w:val="20"/>
          <w:szCs w:val="18"/>
        </w:rPr>
        <w:t>M</w:t>
      </w:r>
      <w:r w:rsidR="004669D5" w:rsidRPr="00AA7468">
        <w:rPr>
          <w:b/>
          <w:bCs/>
          <w:sz w:val="20"/>
          <w:szCs w:val="18"/>
        </w:rPr>
        <w:t>WDB</w:t>
      </w:r>
      <w:r w:rsidRPr="00AA7468">
        <w:rPr>
          <w:b/>
          <w:bCs/>
          <w:sz w:val="20"/>
          <w:szCs w:val="18"/>
        </w:rPr>
        <w:t>@midlandsworkforce.org</w:t>
      </w:r>
    </w:p>
    <w:p w14:paraId="3CB3BD04" w14:textId="77777777" w:rsidR="00DE771C" w:rsidRDefault="00DE771C" w:rsidP="004669D5">
      <w:pPr>
        <w:pStyle w:val="BodyText"/>
        <w:spacing w:line="286" w:lineRule="auto"/>
        <w:rPr>
          <w:sz w:val="20"/>
        </w:rPr>
      </w:pPr>
    </w:p>
    <w:p w14:paraId="2645754A" w14:textId="77777777" w:rsidR="00DE771C" w:rsidRDefault="00006530" w:rsidP="004669D5">
      <w:pPr>
        <w:pStyle w:val="BodyText"/>
        <w:spacing w:line="286" w:lineRule="auto"/>
        <w:ind w:left="177"/>
      </w:pPr>
      <w:r>
        <w:t>If</w:t>
      </w:r>
      <w:r>
        <w:rPr>
          <w:spacing w:val="21"/>
        </w:rPr>
        <w:t xml:space="preserve"> </w:t>
      </w:r>
      <w:r>
        <w:t>you</w:t>
      </w:r>
      <w:r>
        <w:rPr>
          <w:spacing w:val="-2"/>
        </w:rPr>
        <w:t xml:space="preserve"> </w:t>
      </w:r>
      <w:r>
        <w:t>have</w:t>
      </w:r>
      <w:r>
        <w:rPr>
          <w:spacing w:val="-4"/>
        </w:rPr>
        <w:t xml:space="preserve"> </w:t>
      </w:r>
      <w:r>
        <w:t>any</w:t>
      </w:r>
      <w:r>
        <w:rPr>
          <w:spacing w:val="-1"/>
        </w:rPr>
        <w:t xml:space="preserve"> </w:t>
      </w:r>
      <w:r>
        <w:t>questions</w:t>
      </w:r>
      <w:r>
        <w:rPr>
          <w:spacing w:val="11"/>
        </w:rPr>
        <w:t xml:space="preserve"> </w:t>
      </w:r>
      <w:r>
        <w:t>or</w:t>
      </w:r>
      <w:r>
        <w:rPr>
          <w:spacing w:val="-3"/>
        </w:rPr>
        <w:t xml:space="preserve"> </w:t>
      </w:r>
      <w:r>
        <w:t>need</w:t>
      </w:r>
      <w:r>
        <w:rPr>
          <w:spacing w:val="-4"/>
        </w:rPr>
        <w:t xml:space="preserve"> </w:t>
      </w:r>
      <w:r>
        <w:t>assistance</w:t>
      </w:r>
      <w:r>
        <w:rPr>
          <w:spacing w:val="5"/>
        </w:rPr>
        <w:t xml:space="preserve"> </w:t>
      </w:r>
      <w:r>
        <w:t>in</w:t>
      </w:r>
      <w:r>
        <w:rPr>
          <w:spacing w:val="-11"/>
        </w:rPr>
        <w:t xml:space="preserve"> </w:t>
      </w:r>
      <w:r>
        <w:t>completing</w:t>
      </w:r>
      <w:r>
        <w:rPr>
          <w:spacing w:val="-5"/>
        </w:rPr>
        <w:t xml:space="preserve"> </w:t>
      </w:r>
      <w:r>
        <w:t>the</w:t>
      </w:r>
      <w:r>
        <w:rPr>
          <w:spacing w:val="-7"/>
        </w:rPr>
        <w:t xml:space="preserve"> </w:t>
      </w:r>
      <w:r>
        <w:t>application,</w:t>
      </w:r>
      <w:r>
        <w:rPr>
          <w:spacing w:val="3"/>
        </w:rPr>
        <w:t xml:space="preserve"> </w:t>
      </w:r>
      <w:r>
        <w:t>please</w:t>
      </w:r>
      <w:r>
        <w:rPr>
          <w:spacing w:val="2"/>
        </w:rPr>
        <w:t xml:space="preserve"> </w:t>
      </w:r>
      <w:r>
        <w:t>contact:</w:t>
      </w:r>
    </w:p>
    <w:p w14:paraId="51B15360" w14:textId="77777777" w:rsidR="00DE771C" w:rsidRPr="006F5C24" w:rsidRDefault="00DE771C" w:rsidP="004669D5">
      <w:pPr>
        <w:pStyle w:val="BodyText"/>
        <w:spacing w:line="286" w:lineRule="auto"/>
        <w:rPr>
          <w:sz w:val="20"/>
        </w:rPr>
      </w:pPr>
    </w:p>
    <w:p w14:paraId="70D1E51B" w14:textId="4E2E1A92" w:rsidR="00DE771C" w:rsidRPr="00AA7468" w:rsidRDefault="00D62044" w:rsidP="00D62044">
      <w:pPr>
        <w:tabs>
          <w:tab w:val="center" w:pos="5405"/>
          <w:tab w:val="left" w:pos="8220"/>
          <w:tab w:val="left" w:pos="10850"/>
        </w:tabs>
        <w:spacing w:line="286" w:lineRule="auto"/>
        <w:rPr>
          <w:b/>
          <w:sz w:val="20"/>
          <w:szCs w:val="32"/>
        </w:rPr>
      </w:pPr>
      <w:r>
        <w:rPr>
          <w:b/>
          <w:sz w:val="20"/>
          <w:szCs w:val="32"/>
        </w:rPr>
        <w:tab/>
      </w:r>
      <w:r w:rsidR="006F5C24" w:rsidRPr="00AA7468">
        <w:rPr>
          <w:b/>
          <w:sz w:val="20"/>
          <w:szCs w:val="32"/>
        </w:rPr>
        <w:t>BBuchanan@midlandsworkforce.org</w:t>
      </w:r>
    </w:p>
    <w:sectPr w:rsidR="00DE771C" w:rsidRPr="00AA7468" w:rsidSect="00D62044">
      <w:type w:val="continuous"/>
      <w:pgSz w:w="12250" w:h="15840"/>
      <w:pgMar w:top="720"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D41B" w14:textId="77777777" w:rsidR="006B783C" w:rsidRDefault="006B783C" w:rsidP="00515FD9">
      <w:r>
        <w:separator/>
      </w:r>
    </w:p>
  </w:endnote>
  <w:endnote w:type="continuationSeparator" w:id="0">
    <w:p w14:paraId="62A76BB9" w14:textId="77777777" w:rsidR="006B783C" w:rsidRDefault="006B783C" w:rsidP="0051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246592"/>
      <w:docPartObj>
        <w:docPartGallery w:val="Page Numbers (Bottom of Page)"/>
        <w:docPartUnique/>
      </w:docPartObj>
    </w:sdtPr>
    <w:sdtEndPr>
      <w:rPr>
        <w:noProof/>
      </w:rPr>
    </w:sdtEndPr>
    <w:sdtContent>
      <w:p w14:paraId="287B0C28" w14:textId="40381BA7" w:rsidR="00AA7468" w:rsidRDefault="00AA74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9B83B" w14:textId="62AF2B92" w:rsidR="00AA7468" w:rsidRPr="00AA7468" w:rsidRDefault="00AA7468" w:rsidP="00AA7468">
    <w:pPr>
      <w:pStyle w:val="Footer"/>
      <w:jc w:val="right"/>
      <w:rPr>
        <w:sz w:val="14"/>
        <w:szCs w:val="14"/>
      </w:rPr>
    </w:pPr>
    <w:r w:rsidRPr="00AA7468">
      <w:rPr>
        <w:sz w:val="14"/>
        <w:szCs w:val="14"/>
      </w:rPr>
      <w:t>Updated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0155" w14:textId="77777777" w:rsidR="006B783C" w:rsidRDefault="006B783C" w:rsidP="00515FD9">
      <w:r>
        <w:separator/>
      </w:r>
    </w:p>
  </w:footnote>
  <w:footnote w:type="continuationSeparator" w:id="0">
    <w:p w14:paraId="6ED9E6C9" w14:textId="77777777" w:rsidR="006B783C" w:rsidRDefault="006B783C" w:rsidP="00515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E2"/>
    <w:multiLevelType w:val="hybridMultilevel"/>
    <w:tmpl w:val="2DD6E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D4C82"/>
    <w:multiLevelType w:val="hybridMultilevel"/>
    <w:tmpl w:val="9B8AA916"/>
    <w:lvl w:ilvl="0" w:tplc="5C9895D4">
      <w:numFmt w:val="bullet"/>
      <w:lvlText w:val="•"/>
      <w:lvlJc w:val="left"/>
      <w:pPr>
        <w:ind w:left="918" w:hanging="341"/>
      </w:pPr>
      <w:rPr>
        <w:rFonts w:ascii="Arial" w:eastAsia="Arial" w:hAnsi="Arial" w:cs="Arial" w:hint="default"/>
        <w:b w:val="0"/>
        <w:bCs w:val="0"/>
        <w:i w:val="0"/>
        <w:iCs w:val="0"/>
        <w:w w:val="103"/>
        <w:sz w:val="19"/>
        <w:szCs w:val="19"/>
      </w:rPr>
    </w:lvl>
    <w:lvl w:ilvl="1" w:tplc="907EB48E">
      <w:numFmt w:val="bullet"/>
      <w:lvlText w:val="•"/>
      <w:lvlJc w:val="left"/>
      <w:pPr>
        <w:ind w:left="1912" w:hanging="341"/>
      </w:pPr>
      <w:rPr>
        <w:rFonts w:hint="default"/>
      </w:rPr>
    </w:lvl>
    <w:lvl w:ilvl="2" w:tplc="350C842C">
      <w:numFmt w:val="bullet"/>
      <w:lvlText w:val="•"/>
      <w:lvlJc w:val="left"/>
      <w:pPr>
        <w:ind w:left="2905" w:hanging="341"/>
      </w:pPr>
      <w:rPr>
        <w:rFonts w:hint="default"/>
      </w:rPr>
    </w:lvl>
    <w:lvl w:ilvl="3" w:tplc="1B3C37B2">
      <w:numFmt w:val="bullet"/>
      <w:lvlText w:val="•"/>
      <w:lvlJc w:val="left"/>
      <w:pPr>
        <w:ind w:left="3898" w:hanging="341"/>
      </w:pPr>
      <w:rPr>
        <w:rFonts w:hint="default"/>
      </w:rPr>
    </w:lvl>
    <w:lvl w:ilvl="4" w:tplc="EE746B26">
      <w:numFmt w:val="bullet"/>
      <w:lvlText w:val="•"/>
      <w:lvlJc w:val="left"/>
      <w:pPr>
        <w:ind w:left="4891" w:hanging="341"/>
      </w:pPr>
      <w:rPr>
        <w:rFonts w:hint="default"/>
      </w:rPr>
    </w:lvl>
    <w:lvl w:ilvl="5" w:tplc="FA7063E4">
      <w:numFmt w:val="bullet"/>
      <w:lvlText w:val="•"/>
      <w:lvlJc w:val="left"/>
      <w:pPr>
        <w:ind w:left="5884" w:hanging="341"/>
      </w:pPr>
      <w:rPr>
        <w:rFonts w:hint="default"/>
      </w:rPr>
    </w:lvl>
    <w:lvl w:ilvl="6" w:tplc="AF4693D6">
      <w:numFmt w:val="bullet"/>
      <w:lvlText w:val="•"/>
      <w:lvlJc w:val="left"/>
      <w:pPr>
        <w:ind w:left="6877" w:hanging="341"/>
      </w:pPr>
      <w:rPr>
        <w:rFonts w:hint="default"/>
      </w:rPr>
    </w:lvl>
    <w:lvl w:ilvl="7" w:tplc="0E727D68">
      <w:numFmt w:val="bullet"/>
      <w:lvlText w:val="•"/>
      <w:lvlJc w:val="left"/>
      <w:pPr>
        <w:ind w:left="7870" w:hanging="341"/>
      </w:pPr>
      <w:rPr>
        <w:rFonts w:hint="default"/>
      </w:rPr>
    </w:lvl>
    <w:lvl w:ilvl="8" w:tplc="6CF0B022">
      <w:numFmt w:val="bullet"/>
      <w:lvlText w:val="•"/>
      <w:lvlJc w:val="left"/>
      <w:pPr>
        <w:ind w:left="8863" w:hanging="341"/>
      </w:pPr>
      <w:rPr>
        <w:rFonts w:hint="default"/>
      </w:rPr>
    </w:lvl>
  </w:abstractNum>
  <w:abstractNum w:abstractNumId="2" w15:restartNumberingAfterBreak="0">
    <w:nsid w:val="0B573315"/>
    <w:multiLevelType w:val="hybridMultilevel"/>
    <w:tmpl w:val="C58AB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0C38BB"/>
    <w:multiLevelType w:val="hybridMultilevel"/>
    <w:tmpl w:val="325A0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511FF"/>
    <w:multiLevelType w:val="hybridMultilevel"/>
    <w:tmpl w:val="FEF0CE32"/>
    <w:lvl w:ilvl="0" w:tplc="38AC71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C7D2E"/>
    <w:multiLevelType w:val="hybridMultilevel"/>
    <w:tmpl w:val="1E32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4182A"/>
    <w:multiLevelType w:val="hybridMultilevel"/>
    <w:tmpl w:val="949E20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340011046">
    <w:abstractNumId w:val="1"/>
  </w:num>
  <w:num w:numId="2" w16cid:durableId="1117986991">
    <w:abstractNumId w:val="4"/>
  </w:num>
  <w:num w:numId="3" w16cid:durableId="90243723">
    <w:abstractNumId w:val="3"/>
  </w:num>
  <w:num w:numId="4" w16cid:durableId="1937782677">
    <w:abstractNumId w:val="0"/>
  </w:num>
  <w:num w:numId="5" w16cid:durableId="694035864">
    <w:abstractNumId w:val="5"/>
  </w:num>
  <w:num w:numId="6" w16cid:durableId="322784357">
    <w:abstractNumId w:val="2"/>
  </w:num>
  <w:num w:numId="7" w16cid:durableId="5057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771C"/>
    <w:rsid w:val="00006530"/>
    <w:rsid w:val="001E10F7"/>
    <w:rsid w:val="002E22F1"/>
    <w:rsid w:val="003020FC"/>
    <w:rsid w:val="003C0921"/>
    <w:rsid w:val="004669D5"/>
    <w:rsid w:val="004A0BC0"/>
    <w:rsid w:val="00515FD9"/>
    <w:rsid w:val="006B0949"/>
    <w:rsid w:val="006B783C"/>
    <w:rsid w:val="006C344A"/>
    <w:rsid w:val="006F5C24"/>
    <w:rsid w:val="007365A6"/>
    <w:rsid w:val="00762D67"/>
    <w:rsid w:val="00781D38"/>
    <w:rsid w:val="0089757A"/>
    <w:rsid w:val="00AA7468"/>
    <w:rsid w:val="00B9081C"/>
    <w:rsid w:val="00D038DA"/>
    <w:rsid w:val="00D62044"/>
    <w:rsid w:val="00DE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6CCE57"/>
  <w15:docId w15:val="{00054A7E-D6C7-4C3F-9ED5-7B49A9A7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52"/>
      <w:outlineLvl w:val="0"/>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
    <w:qFormat/>
    <w:pPr>
      <w:spacing w:before="58"/>
      <w:ind w:left="176"/>
    </w:pPr>
    <w:rPr>
      <w:sz w:val="24"/>
      <w:szCs w:val="24"/>
    </w:rPr>
  </w:style>
  <w:style w:type="paragraph" w:styleId="ListParagraph">
    <w:name w:val="List Paragraph"/>
    <w:basedOn w:val="Normal"/>
    <w:uiPriority w:val="1"/>
    <w:qFormat/>
    <w:pPr>
      <w:spacing w:before="50"/>
      <w:ind w:left="826" w:hanging="33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B0949"/>
    <w:rPr>
      <w:rFonts w:ascii="Arial" w:eastAsia="Arial" w:hAnsi="Arial" w:cs="Arial"/>
      <w:sz w:val="19"/>
      <w:szCs w:val="19"/>
    </w:rPr>
  </w:style>
  <w:style w:type="paragraph" w:styleId="Revision">
    <w:name w:val="Revision"/>
    <w:hidden/>
    <w:uiPriority w:val="99"/>
    <w:semiHidden/>
    <w:rsid w:val="00515FD9"/>
    <w:pPr>
      <w:widowControl/>
      <w:autoSpaceDE/>
      <w:autoSpaceDN/>
    </w:pPr>
    <w:rPr>
      <w:rFonts w:ascii="Arial" w:eastAsia="Arial" w:hAnsi="Arial" w:cs="Arial"/>
    </w:rPr>
  </w:style>
  <w:style w:type="paragraph" w:styleId="Header">
    <w:name w:val="header"/>
    <w:basedOn w:val="Normal"/>
    <w:link w:val="HeaderChar"/>
    <w:uiPriority w:val="99"/>
    <w:unhideWhenUsed/>
    <w:rsid w:val="00515FD9"/>
    <w:pPr>
      <w:tabs>
        <w:tab w:val="center" w:pos="4680"/>
        <w:tab w:val="right" w:pos="9360"/>
      </w:tabs>
    </w:pPr>
  </w:style>
  <w:style w:type="character" w:customStyle="1" w:styleId="HeaderChar">
    <w:name w:val="Header Char"/>
    <w:basedOn w:val="DefaultParagraphFont"/>
    <w:link w:val="Header"/>
    <w:uiPriority w:val="99"/>
    <w:rsid w:val="00515FD9"/>
    <w:rPr>
      <w:rFonts w:ascii="Arial" w:eastAsia="Arial" w:hAnsi="Arial" w:cs="Arial"/>
    </w:rPr>
  </w:style>
  <w:style w:type="paragraph" w:styleId="Footer">
    <w:name w:val="footer"/>
    <w:basedOn w:val="Normal"/>
    <w:link w:val="FooterChar"/>
    <w:uiPriority w:val="99"/>
    <w:unhideWhenUsed/>
    <w:rsid w:val="00515FD9"/>
    <w:pPr>
      <w:tabs>
        <w:tab w:val="center" w:pos="4680"/>
        <w:tab w:val="right" w:pos="9360"/>
      </w:tabs>
    </w:pPr>
  </w:style>
  <w:style w:type="character" w:customStyle="1" w:styleId="FooterChar">
    <w:name w:val="Footer Char"/>
    <w:basedOn w:val="DefaultParagraphFont"/>
    <w:link w:val="Footer"/>
    <w:uiPriority w:val="99"/>
    <w:rsid w:val="00515F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1430</Words>
  <Characters>8025</Characters>
  <Application>Microsoft Office Word</Application>
  <DocSecurity>0</DocSecurity>
  <Lines>167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knight</dc:creator>
  <cp:lastModifiedBy>Tammy Beagen</cp:lastModifiedBy>
  <cp:revision>6</cp:revision>
  <dcterms:created xsi:type="dcterms:W3CDTF">2025-11-12T18:00:00Z</dcterms:created>
  <dcterms:modified xsi:type="dcterms:W3CDTF">2025-11-12T20:00:00Z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ea38ae3d-8e4f-4035-b8c2-ec8a6597a29b</vt:lpwstr>
  </property>
</Properties>
</file>